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29" w:rsidRDefault="003E3DC5" w:rsidP="00CD3149">
      <w:pPr>
        <w:tabs>
          <w:tab w:val="left" w:pos="4020"/>
        </w:tabs>
        <w:ind w:left="709" w:hanging="709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2392045</wp:posOffset>
            </wp:positionH>
            <wp:positionV relativeFrom="paragraph">
              <wp:posOffset>-344805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C29">
        <w:rPr>
          <w:b/>
          <w:bCs/>
          <w:sz w:val="32"/>
          <w:szCs w:val="32"/>
        </w:rPr>
        <w:tab/>
      </w:r>
      <w:r w:rsidR="00F41C29">
        <w:rPr>
          <w:b/>
          <w:bCs/>
          <w:sz w:val="32"/>
          <w:szCs w:val="32"/>
        </w:rPr>
        <w:tab/>
      </w:r>
    </w:p>
    <w:p w:rsidR="00F41C29" w:rsidRDefault="00F41C29" w:rsidP="00826AEF">
      <w:pPr>
        <w:jc w:val="center"/>
        <w:rPr>
          <w:bCs/>
          <w:sz w:val="32"/>
          <w:szCs w:val="32"/>
        </w:rPr>
      </w:pPr>
    </w:p>
    <w:p w:rsidR="008927D7" w:rsidRDefault="008927D7" w:rsidP="00826AEF">
      <w:pPr>
        <w:jc w:val="center"/>
        <w:rPr>
          <w:b/>
          <w:bCs/>
          <w:sz w:val="32"/>
          <w:szCs w:val="32"/>
        </w:rPr>
      </w:pPr>
    </w:p>
    <w:p w:rsidR="005A3DEF" w:rsidRDefault="00F41C29" w:rsidP="00F957CF">
      <w:pPr>
        <w:tabs>
          <w:tab w:val="left" w:pos="2436"/>
        </w:tabs>
        <w:jc w:val="center"/>
        <w:rPr>
          <w:b/>
          <w:bCs/>
          <w:sz w:val="32"/>
          <w:szCs w:val="32"/>
        </w:rPr>
      </w:pPr>
      <w:r w:rsidRPr="00826AEF">
        <w:rPr>
          <w:b/>
          <w:bCs/>
          <w:sz w:val="32"/>
          <w:szCs w:val="32"/>
        </w:rPr>
        <w:t xml:space="preserve">СОВЕТ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ДЕПУТАТОВ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ДИВАСОВСКОГО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СЕЛЬСКОГО </w:t>
      </w:r>
      <w:r>
        <w:rPr>
          <w:b/>
          <w:bCs/>
          <w:sz w:val="32"/>
          <w:szCs w:val="32"/>
        </w:rPr>
        <w:t xml:space="preserve">      </w:t>
      </w:r>
      <w:r w:rsidRPr="00826AEF">
        <w:rPr>
          <w:b/>
          <w:bCs/>
          <w:sz w:val="32"/>
          <w:szCs w:val="32"/>
        </w:rPr>
        <w:t xml:space="preserve">ПОСЕЛЕНИЯ </w:t>
      </w:r>
      <w:r>
        <w:rPr>
          <w:b/>
          <w:bCs/>
          <w:sz w:val="32"/>
          <w:szCs w:val="32"/>
        </w:rPr>
        <w:t xml:space="preserve"> </w:t>
      </w:r>
      <w:r w:rsidRPr="00826AEF">
        <w:rPr>
          <w:b/>
          <w:bCs/>
          <w:sz w:val="32"/>
          <w:szCs w:val="32"/>
        </w:rPr>
        <w:t xml:space="preserve">СМОЛЕНСКОГО РАЙОНА </w:t>
      </w:r>
      <w:r>
        <w:rPr>
          <w:b/>
          <w:bCs/>
          <w:sz w:val="32"/>
          <w:szCs w:val="32"/>
        </w:rPr>
        <w:t xml:space="preserve"> </w:t>
      </w:r>
    </w:p>
    <w:p w:rsidR="00F41C29" w:rsidRPr="00826AEF" w:rsidRDefault="00F41C29" w:rsidP="00F957CF">
      <w:pPr>
        <w:tabs>
          <w:tab w:val="left" w:pos="2436"/>
        </w:tabs>
        <w:jc w:val="center"/>
        <w:rPr>
          <w:b/>
          <w:bCs/>
          <w:sz w:val="32"/>
          <w:szCs w:val="32"/>
        </w:rPr>
      </w:pPr>
      <w:r w:rsidRPr="00826AEF">
        <w:rPr>
          <w:b/>
          <w:bCs/>
          <w:sz w:val="32"/>
          <w:szCs w:val="32"/>
        </w:rPr>
        <w:t>СМОЛЕНСКОЙ ОБЛАСТИ</w:t>
      </w:r>
    </w:p>
    <w:p w:rsidR="00840503" w:rsidRDefault="00F41C29" w:rsidP="00C2636B">
      <w:pPr>
        <w:tabs>
          <w:tab w:val="left" w:pos="2680"/>
        </w:tabs>
        <w:rPr>
          <w:b/>
          <w:bCs/>
        </w:rPr>
      </w:pPr>
      <w:r>
        <w:rPr>
          <w:b/>
          <w:bCs/>
        </w:rPr>
        <w:tab/>
        <w:t xml:space="preserve">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840503" w:rsidRDefault="00840503" w:rsidP="00840503">
      <w:pPr>
        <w:tabs>
          <w:tab w:val="left" w:pos="2680"/>
        </w:tabs>
        <w:rPr>
          <w:b/>
          <w:bCs/>
          <w:sz w:val="32"/>
          <w:szCs w:val="32"/>
        </w:rPr>
      </w:pPr>
      <w:r w:rsidRPr="00840503">
        <w:rPr>
          <w:b/>
          <w:bCs/>
        </w:rPr>
        <w:tab/>
      </w:r>
      <w:r w:rsidR="00B108B5">
        <w:rPr>
          <w:b/>
          <w:bCs/>
        </w:rPr>
        <w:t xml:space="preserve">           </w:t>
      </w:r>
      <w:r w:rsidRPr="00840503">
        <w:rPr>
          <w:b/>
          <w:bCs/>
          <w:sz w:val="32"/>
          <w:szCs w:val="32"/>
        </w:rPr>
        <w:t>РЕШЕНИЕ</w:t>
      </w:r>
    </w:p>
    <w:p w:rsidR="00051B11" w:rsidRPr="00840503" w:rsidRDefault="00051B11" w:rsidP="00840503">
      <w:pPr>
        <w:tabs>
          <w:tab w:val="left" w:pos="2680"/>
        </w:tabs>
        <w:rPr>
          <w:b/>
          <w:bCs/>
          <w:sz w:val="32"/>
          <w:szCs w:val="32"/>
        </w:rPr>
      </w:pPr>
    </w:p>
    <w:p w:rsidR="00840503" w:rsidRDefault="007E2E61" w:rsidP="00840503">
      <w:pPr>
        <w:jc w:val="both"/>
        <w:rPr>
          <w:b/>
        </w:rPr>
      </w:pPr>
      <w:r>
        <w:rPr>
          <w:b/>
        </w:rPr>
        <w:t>«</w:t>
      </w:r>
      <w:r w:rsidR="002E5DFC">
        <w:rPr>
          <w:b/>
        </w:rPr>
        <w:t>27</w:t>
      </w:r>
      <w:r w:rsidR="00840503" w:rsidRPr="00DB2F3F">
        <w:rPr>
          <w:b/>
        </w:rPr>
        <w:t>»</w:t>
      </w:r>
      <w:r w:rsidR="002E5DFC">
        <w:rPr>
          <w:b/>
        </w:rPr>
        <w:t xml:space="preserve"> декабря</w:t>
      </w:r>
      <w:r w:rsidR="00840503" w:rsidRPr="00DB2F3F">
        <w:rPr>
          <w:b/>
        </w:rPr>
        <w:t xml:space="preserve">  20</w:t>
      </w:r>
      <w:r w:rsidR="00226C1E">
        <w:rPr>
          <w:b/>
        </w:rPr>
        <w:t>2</w:t>
      </w:r>
      <w:r w:rsidR="003C13C4">
        <w:rPr>
          <w:b/>
        </w:rPr>
        <w:t>2</w:t>
      </w:r>
      <w:r w:rsidR="00840503" w:rsidRPr="00DB2F3F">
        <w:rPr>
          <w:b/>
        </w:rPr>
        <w:t> года                                                          №</w:t>
      </w:r>
      <w:r w:rsidR="003C13C4">
        <w:rPr>
          <w:b/>
        </w:rPr>
        <w:t xml:space="preserve"> </w:t>
      </w:r>
      <w:r w:rsidR="002E5DFC">
        <w:rPr>
          <w:b/>
        </w:rPr>
        <w:t>43</w:t>
      </w:r>
    </w:p>
    <w:p w:rsidR="008259A0" w:rsidRPr="00DB2F3F" w:rsidRDefault="008259A0" w:rsidP="00840503">
      <w:pPr>
        <w:jc w:val="both"/>
        <w:rPr>
          <w:b/>
          <w:bCs/>
          <w:sz w:val="32"/>
          <w:szCs w:val="32"/>
        </w:rPr>
      </w:pPr>
    </w:p>
    <w:p w:rsidR="005F2F8C" w:rsidRPr="005F2F8C" w:rsidRDefault="005F2F8C" w:rsidP="005F2F8C">
      <w:pPr>
        <w:tabs>
          <w:tab w:val="left" w:pos="4140"/>
          <w:tab w:val="left" w:pos="4680"/>
        </w:tabs>
        <w:ind w:right="3685"/>
        <w:jc w:val="both"/>
        <w:rPr>
          <w:noProof/>
        </w:rPr>
      </w:pPr>
      <w:r w:rsidRPr="005F2F8C">
        <w:rPr>
          <w:noProof/>
        </w:rPr>
        <w:t>О внесении изменений и дополнений в решение Совета депутатов Дивасовского сельского поселения Смоленского района Смоленской области №</w:t>
      </w:r>
      <w:r>
        <w:rPr>
          <w:noProof/>
        </w:rPr>
        <w:t>40 от 20</w:t>
      </w:r>
      <w:r w:rsidRPr="005F2F8C">
        <w:rPr>
          <w:noProof/>
        </w:rPr>
        <w:t>.12.202</w:t>
      </w:r>
      <w:r>
        <w:rPr>
          <w:noProof/>
        </w:rPr>
        <w:t>1</w:t>
      </w:r>
      <w:r w:rsidRPr="005F2F8C">
        <w:rPr>
          <w:noProof/>
        </w:rPr>
        <w:t>г. «О бюджете муниципального образования Дивасовского сельского поселения Смоленского района Смоленской области на 202</w:t>
      </w:r>
      <w:r>
        <w:rPr>
          <w:noProof/>
        </w:rPr>
        <w:t>2</w:t>
      </w:r>
      <w:r w:rsidRPr="005F2F8C">
        <w:rPr>
          <w:noProof/>
        </w:rPr>
        <w:t xml:space="preserve"> год и плановый период 202</w:t>
      </w:r>
      <w:r>
        <w:rPr>
          <w:noProof/>
        </w:rPr>
        <w:t>3</w:t>
      </w:r>
      <w:r w:rsidRPr="005F2F8C">
        <w:rPr>
          <w:noProof/>
        </w:rPr>
        <w:t xml:space="preserve"> и 202</w:t>
      </w:r>
      <w:r>
        <w:rPr>
          <w:noProof/>
        </w:rPr>
        <w:t>4</w:t>
      </w:r>
      <w:r w:rsidRPr="005F2F8C">
        <w:rPr>
          <w:noProof/>
        </w:rPr>
        <w:t xml:space="preserve"> годов».</w:t>
      </w:r>
    </w:p>
    <w:p w:rsidR="00840503" w:rsidRPr="00840503" w:rsidRDefault="00840503" w:rsidP="00840503">
      <w:pPr>
        <w:tabs>
          <w:tab w:val="left" w:pos="4140"/>
          <w:tab w:val="left" w:pos="4680"/>
        </w:tabs>
        <w:ind w:right="5969"/>
        <w:jc w:val="both"/>
        <w:rPr>
          <w:sz w:val="20"/>
          <w:szCs w:val="20"/>
        </w:rPr>
      </w:pPr>
    </w:p>
    <w:p w:rsidR="00840503" w:rsidRPr="00840503" w:rsidRDefault="00840503" w:rsidP="00840503">
      <w:pPr>
        <w:jc w:val="both"/>
        <w:rPr>
          <w:color w:val="FF0000"/>
        </w:rPr>
      </w:pPr>
      <w:r w:rsidRPr="00840503">
        <w:rPr>
          <w:sz w:val="20"/>
          <w:szCs w:val="20"/>
        </w:rPr>
        <w:tab/>
      </w:r>
    </w:p>
    <w:p w:rsidR="00840503" w:rsidRPr="00840503" w:rsidRDefault="00840503" w:rsidP="00A458F5">
      <w:pPr>
        <w:ind w:firstLine="720"/>
        <w:jc w:val="both"/>
        <w:rPr>
          <w:b/>
        </w:rPr>
      </w:pPr>
      <w:r w:rsidRPr="00840503">
        <w:rPr>
          <w:b/>
        </w:rPr>
        <w:t>Статья 1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rPr>
          <w:b/>
        </w:rPr>
        <w:t>1</w:t>
      </w:r>
      <w:r w:rsidRPr="00840503">
        <w:t xml:space="preserve">. Утвердить основные характеристики бюджета муниципального образования </w:t>
      </w:r>
      <w:r w:rsidRPr="00840503">
        <w:tab/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 района Смоленской области на </w:t>
      </w:r>
      <w:r w:rsidRPr="00840503">
        <w:tab/>
        <w:t>20</w:t>
      </w:r>
      <w:r w:rsidR="00024AA4">
        <w:t>2</w:t>
      </w:r>
      <w:r w:rsidR="003E4FD2">
        <w:t>2</w:t>
      </w:r>
      <w:r w:rsidRPr="00840503">
        <w:t> год: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t xml:space="preserve">1) общий объем доходов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</w:t>
      </w:r>
      <w:r w:rsidRPr="00840503">
        <w:tab/>
        <w:t xml:space="preserve">сельского поселения Смоленского района Смоленской области в сумме </w:t>
      </w:r>
      <w:r w:rsidRPr="00840503">
        <w:tab/>
        <w:t xml:space="preserve"> </w:t>
      </w:r>
      <w:r w:rsidR="007E2E61">
        <w:t>4</w:t>
      </w:r>
      <w:r w:rsidR="002E5DFC">
        <w:t>9</w:t>
      </w:r>
      <w:r w:rsidR="0000706C">
        <w:t xml:space="preserve"> </w:t>
      </w:r>
      <w:r w:rsidR="002E5DFC">
        <w:t>366,2</w:t>
      </w:r>
      <w:r w:rsidRPr="00840503">
        <w:t xml:space="preserve"> тыс. рублей, в том числе объем получаемых безвозмездных перечислений в </w:t>
      </w:r>
      <w:r w:rsidRPr="00840503">
        <w:tab/>
        <w:t xml:space="preserve">сумме </w:t>
      </w:r>
      <w:r w:rsidR="005F2F8C">
        <w:t>1</w:t>
      </w:r>
      <w:r w:rsidR="0000706C">
        <w:t>5 891,0</w:t>
      </w:r>
      <w:r w:rsidRPr="00840503">
        <w:t xml:space="preserve"> тыс. рублей,</w:t>
      </w:r>
      <w:r w:rsidR="009D7FDE">
        <w:t xml:space="preserve"> </w:t>
      </w:r>
      <w:r w:rsidRPr="00840503">
        <w:t>из которых об</w:t>
      </w:r>
      <w:r w:rsidR="009D7FDE">
        <w:t>ъ</w:t>
      </w:r>
      <w:r w:rsidRPr="00840503">
        <w:t>ем получ</w:t>
      </w:r>
      <w:r w:rsidR="00024AA4">
        <w:t xml:space="preserve">аемых межбюджетных трансфертов </w:t>
      </w:r>
      <w:r w:rsidR="005F2F8C">
        <w:t>1</w:t>
      </w:r>
      <w:r w:rsidR="0000706C">
        <w:t>5 891,0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t xml:space="preserve">2) общий объем расходов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</w:t>
      </w:r>
      <w:r w:rsidRPr="00840503">
        <w:tab/>
        <w:t xml:space="preserve">сельского поселения Смоленского района Смоленской области в сумме  </w:t>
      </w:r>
      <w:r w:rsidRPr="00840503">
        <w:tab/>
      </w:r>
      <w:r w:rsidR="005F2F8C">
        <w:t>4</w:t>
      </w:r>
      <w:r w:rsidR="007E2E61">
        <w:t>9</w:t>
      </w:r>
      <w:r w:rsidR="002E5DFC">
        <w:t> 366,2</w:t>
      </w:r>
      <w:r w:rsidRPr="00840503">
        <w:t xml:space="preserve"> тыс. рублей </w:t>
      </w:r>
    </w:p>
    <w:p w:rsidR="00840503" w:rsidRDefault="00840503" w:rsidP="00A458F5">
      <w:pPr>
        <w:widowControl w:val="0"/>
        <w:ind w:firstLine="720"/>
        <w:jc w:val="both"/>
      </w:pPr>
      <w:r w:rsidRPr="00840503">
        <w:t xml:space="preserve">3) дефицит бюджета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</w:t>
      </w:r>
      <w:r w:rsidRPr="00840503">
        <w:tab/>
        <w:t>Смоленской области на 20</w:t>
      </w:r>
      <w:r w:rsidR="00024AA4">
        <w:t>2</w:t>
      </w:r>
      <w:r w:rsidR="003E4FD2">
        <w:t>2</w:t>
      </w:r>
      <w:r w:rsidRPr="00840503">
        <w:t xml:space="preserve"> год  </w:t>
      </w:r>
      <w:r w:rsidR="002E5DFC">
        <w:t>0,0</w:t>
      </w:r>
      <w:r w:rsidRPr="00840503">
        <w:t xml:space="preserve"> тыс. рублей</w:t>
      </w:r>
      <w:r w:rsidR="00226376">
        <w:t>,</w:t>
      </w:r>
      <w:r w:rsidRPr="00840503">
        <w:t xml:space="preserve"> что составляет </w:t>
      </w:r>
      <w:r w:rsidR="002E5DFC">
        <w:t>0%</w:t>
      </w:r>
      <w:r w:rsidRPr="00840503">
        <w:t xml:space="preserve"> от утвержденного общего годового об</w:t>
      </w:r>
      <w:r w:rsidR="009D7FDE">
        <w:t>ъ</w:t>
      </w:r>
      <w:r w:rsidRPr="00840503">
        <w:t>ема доходом местного бюджета без учета утвержденного об</w:t>
      </w:r>
      <w:r w:rsidR="009D7FDE">
        <w:t>ъ</w:t>
      </w:r>
      <w:r w:rsidRPr="00840503">
        <w:t xml:space="preserve">ема безвозмездных поступлений. </w:t>
      </w:r>
    </w:p>
    <w:p w:rsidR="00934498" w:rsidRP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 w:rsidRPr="00934498">
        <w:t xml:space="preserve">4) Утвердить общий объем межбюджетных трансфертов, предоставляемых бюджетам бюджетной системы Российской Федерации в 2022 году из бюджета муниципального образования </w:t>
      </w:r>
      <w:proofErr w:type="spellStart"/>
      <w:r>
        <w:t>Дивасов</w:t>
      </w:r>
      <w:r w:rsidRPr="00934498">
        <w:t>ского</w:t>
      </w:r>
      <w:proofErr w:type="spellEnd"/>
      <w:r w:rsidRPr="00934498">
        <w:t xml:space="preserve"> сельского поселения Смоленского района Смоленской области, в сумме  </w:t>
      </w:r>
      <w:r>
        <w:rPr>
          <w:b/>
        </w:rPr>
        <w:t>221,0</w:t>
      </w:r>
      <w:r w:rsidRPr="00934498">
        <w:t xml:space="preserve"> тыс. рублей.</w:t>
      </w:r>
    </w:p>
    <w:p w:rsidR="00934498" w:rsidRPr="00840503" w:rsidRDefault="00934498" w:rsidP="00A458F5">
      <w:pPr>
        <w:widowControl w:val="0"/>
        <w:ind w:firstLine="720"/>
        <w:jc w:val="both"/>
      </w:pPr>
    </w:p>
    <w:p w:rsidR="00840503" w:rsidRPr="00840503" w:rsidRDefault="00840503" w:rsidP="00A458F5">
      <w:pPr>
        <w:widowControl w:val="0"/>
        <w:ind w:firstLine="720"/>
        <w:jc w:val="both"/>
      </w:pPr>
      <w:r w:rsidRPr="00840503">
        <w:t xml:space="preserve"> </w:t>
      </w:r>
      <w:r w:rsidRPr="00840503">
        <w:rPr>
          <w:b/>
        </w:rPr>
        <w:t>2.</w:t>
      </w:r>
      <w:r w:rsidRPr="00840503">
        <w:t xml:space="preserve"> Утвердить основные характеристики местного бюджета на плановый </w:t>
      </w:r>
      <w:r w:rsidRPr="00840503">
        <w:lastRenderedPageBreak/>
        <w:t>период 202</w:t>
      </w:r>
      <w:r w:rsidR="003E4FD2">
        <w:t>3</w:t>
      </w:r>
      <w:r w:rsidRPr="00840503">
        <w:t xml:space="preserve"> и 202</w:t>
      </w:r>
      <w:r w:rsidR="003E4FD2">
        <w:t>4</w:t>
      </w:r>
      <w:r w:rsidRPr="00840503">
        <w:t xml:space="preserve"> годов:</w:t>
      </w:r>
    </w:p>
    <w:p w:rsidR="00840503" w:rsidRPr="00840503" w:rsidRDefault="00840503" w:rsidP="00A458F5">
      <w:pPr>
        <w:widowControl w:val="0"/>
        <w:ind w:firstLine="720"/>
        <w:jc w:val="both"/>
      </w:pPr>
      <w:proofErr w:type="gramStart"/>
      <w:r w:rsidRPr="00840503">
        <w:t>1) общий объем доходов местного бюджета на 202</w:t>
      </w:r>
      <w:r w:rsidR="003E4FD2">
        <w:t>3</w:t>
      </w:r>
      <w:r w:rsidRPr="00840503">
        <w:t xml:space="preserve"> год в сумме </w:t>
      </w:r>
      <w:r w:rsidR="00024AA4">
        <w:t>3</w:t>
      </w:r>
      <w:r w:rsidR="003E4FD2">
        <w:t>3</w:t>
      </w:r>
      <w:r w:rsidR="00446C6F">
        <w:t> 316,3</w:t>
      </w:r>
      <w:r w:rsidRPr="00840503">
        <w:t xml:space="preserve"> тыс. рублей, в том числе объем безвозмездных поступлений в сумме </w:t>
      </w:r>
      <w:r w:rsidR="00446C6F">
        <w:t>662,8</w:t>
      </w:r>
      <w:r w:rsidRPr="00840503">
        <w:t xml:space="preserve"> тыс. рублей, из которых об</w:t>
      </w:r>
      <w:r w:rsidR="009D7FDE">
        <w:t>ъ</w:t>
      </w:r>
      <w:r w:rsidRPr="00840503">
        <w:t xml:space="preserve">ем получаемых межбюджетных трансфертов </w:t>
      </w:r>
      <w:r w:rsidR="00446C6F">
        <w:t>662,8</w:t>
      </w:r>
      <w:r w:rsidRPr="00840503">
        <w:t xml:space="preserve"> тыс.</w:t>
      </w:r>
      <w:r w:rsidR="009D7FDE">
        <w:t xml:space="preserve"> </w:t>
      </w:r>
      <w:r w:rsidRPr="00840503">
        <w:t>рублей и на 202</w:t>
      </w:r>
      <w:r w:rsidR="003E4FD2">
        <w:t>4</w:t>
      </w:r>
      <w:r w:rsidRPr="00840503">
        <w:t xml:space="preserve"> год в сумме </w:t>
      </w:r>
      <w:r w:rsidR="00024AA4">
        <w:t>3</w:t>
      </w:r>
      <w:r w:rsidR="003E4FD2">
        <w:t>4</w:t>
      </w:r>
      <w:r w:rsidR="00446C6F">
        <w:t> 629,9</w:t>
      </w:r>
      <w:r w:rsidRPr="00840503">
        <w:t xml:space="preserve"> рублей, в том числе объем безвозмездных </w:t>
      </w:r>
      <w:r w:rsidRPr="00840503">
        <w:tab/>
        <w:t xml:space="preserve">поступлений в сумме </w:t>
      </w:r>
      <w:r w:rsidR="00446C6F">
        <w:t>614,1</w:t>
      </w:r>
      <w:r w:rsidRPr="00840503">
        <w:t xml:space="preserve"> тыс. рублей, из которых об</w:t>
      </w:r>
      <w:r w:rsidR="009D7FDE">
        <w:t>ъ</w:t>
      </w:r>
      <w:r w:rsidRPr="00840503">
        <w:t>ем получаемых межбюджетных</w:t>
      </w:r>
      <w:proofErr w:type="gramEnd"/>
      <w:r w:rsidRPr="00840503">
        <w:t xml:space="preserve"> трансфертов </w:t>
      </w:r>
      <w:r w:rsidR="00446C6F">
        <w:t>614,1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tabs>
          <w:tab w:val="left" w:pos="9923"/>
        </w:tabs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840503">
        <w:t>2) общий объем расходов местного бюджета на 202</w:t>
      </w:r>
      <w:r w:rsidR="007F765E">
        <w:t>3</w:t>
      </w:r>
      <w:r w:rsidRPr="00840503">
        <w:t xml:space="preserve"> год в сумме </w:t>
      </w:r>
      <w:r w:rsidR="00024AA4">
        <w:t>3</w:t>
      </w:r>
      <w:r w:rsidR="007F765E">
        <w:t>3</w:t>
      </w:r>
      <w:r w:rsidR="00446C6F">
        <w:t> 316,3</w:t>
      </w:r>
      <w:r w:rsidR="00226C1E">
        <w:t xml:space="preserve"> т</w:t>
      </w:r>
      <w:r w:rsidRPr="00840503">
        <w:t xml:space="preserve">ыс.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A322AB">
        <w:t>830,1</w:t>
      </w:r>
      <w:r w:rsidRPr="00840503">
        <w:t xml:space="preserve"> тыс. рублей и 202</w:t>
      </w:r>
      <w:r w:rsidR="007F765E">
        <w:t>4</w:t>
      </w:r>
      <w:r w:rsidRPr="00840503">
        <w:t xml:space="preserve"> год в сумме </w:t>
      </w:r>
      <w:r w:rsidR="00024AA4">
        <w:t>3</w:t>
      </w:r>
      <w:r w:rsidR="007F765E">
        <w:t>4</w:t>
      </w:r>
      <w:r w:rsidR="00A322AB">
        <w:t> 629,9</w:t>
      </w:r>
      <w:r w:rsidRPr="00840503">
        <w:t xml:space="preserve"> тыс. рублей, в том числе условно утвержденные</w:t>
      </w:r>
      <w:proofErr w:type="gramEnd"/>
      <w:r w:rsidRPr="00840503">
        <w:t xml:space="preserve">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A322AB">
        <w:t>1</w:t>
      </w:r>
      <w:r w:rsidR="002C1F54">
        <w:t xml:space="preserve"> </w:t>
      </w:r>
      <w:r w:rsidR="00A322AB">
        <w:t xml:space="preserve">725,6 </w:t>
      </w:r>
      <w:r w:rsidRPr="00840503">
        <w:t>тыс. рублей;</w:t>
      </w:r>
    </w:p>
    <w:p w:rsidR="00840503" w:rsidRDefault="00840503" w:rsidP="00A458F5">
      <w:pPr>
        <w:widowControl w:val="0"/>
        <w:ind w:firstLine="720"/>
        <w:jc w:val="both"/>
      </w:pPr>
      <w:proofErr w:type="gramStart"/>
      <w:r w:rsidRPr="00840503">
        <w:t xml:space="preserve">3) дефицит бюджета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на 202</w:t>
      </w:r>
      <w:r w:rsidR="007F765E">
        <w:t>3</w:t>
      </w:r>
      <w:r w:rsidRPr="00840503">
        <w:t xml:space="preserve"> год  0,0 тыс. рублей, что составляет 0% от утвержденного общего годового об</w:t>
      </w:r>
      <w:r w:rsidR="009D7FDE">
        <w:t>ъ</w:t>
      </w:r>
      <w:r w:rsidRPr="00840503">
        <w:t>ема доходом местного бюджета без учета утвержденного об</w:t>
      </w:r>
      <w:r w:rsidR="009D7FDE">
        <w:t>ъ</w:t>
      </w:r>
      <w:r w:rsidRPr="00840503">
        <w:t>ема безвозмездных поступлений,   на 202</w:t>
      </w:r>
      <w:r w:rsidR="007F765E">
        <w:t>4</w:t>
      </w:r>
      <w:r w:rsidRPr="00840503">
        <w:t xml:space="preserve"> год 0,0 тыс.</w:t>
      </w:r>
      <w:r w:rsidR="009D7FDE">
        <w:t xml:space="preserve"> </w:t>
      </w:r>
      <w:r w:rsidRPr="00840503">
        <w:t>рублей, что составляет 0% от утвержденного общего годового об</w:t>
      </w:r>
      <w:r w:rsidR="009D7FDE">
        <w:t>ъ</w:t>
      </w:r>
      <w:r w:rsidRPr="00840503">
        <w:t>ема доходом местного бюджета без учета утвержденного об</w:t>
      </w:r>
      <w:r w:rsidR="009D7FDE">
        <w:t>ъ</w:t>
      </w:r>
      <w:r w:rsidRPr="00840503">
        <w:t>ема безвозмездных поступлений.</w:t>
      </w:r>
      <w:proofErr w:type="gramEnd"/>
    </w:p>
    <w:p w:rsid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 w:rsidRPr="00934498">
        <w:t xml:space="preserve">4) Утвердить общий объем межбюджетных трансфертов, предоставляемых бюджетам бюджетной системы Российской Федерации из бюджета муниципального образования </w:t>
      </w:r>
      <w:proofErr w:type="spellStart"/>
      <w:r>
        <w:t>Дивасов</w:t>
      </w:r>
      <w:r w:rsidRPr="00934498">
        <w:t>ского</w:t>
      </w:r>
      <w:proofErr w:type="spellEnd"/>
      <w:r w:rsidRPr="00934498">
        <w:t xml:space="preserve"> сельского поселения Смоленского района Смоленской области</w:t>
      </w:r>
      <w:r>
        <w:t>:</w:t>
      </w:r>
    </w:p>
    <w:p w:rsid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 w:rsidRPr="00934498">
        <w:t xml:space="preserve"> </w:t>
      </w:r>
      <w:r>
        <w:t>в 202</w:t>
      </w:r>
      <w:r w:rsidR="00D237DE">
        <w:t>3</w:t>
      </w:r>
      <w:r>
        <w:t xml:space="preserve"> году </w:t>
      </w:r>
      <w:r w:rsidRPr="00934498">
        <w:t xml:space="preserve">в сумме  </w:t>
      </w:r>
      <w:r>
        <w:rPr>
          <w:b/>
        </w:rPr>
        <w:t>221,8</w:t>
      </w:r>
      <w:r w:rsidRPr="00934498">
        <w:t xml:space="preserve"> тыс. рублей.</w:t>
      </w:r>
    </w:p>
    <w:p w:rsidR="00934498" w:rsidRDefault="00934498" w:rsidP="00934498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в 202</w:t>
      </w:r>
      <w:r w:rsidR="00D237DE">
        <w:t>4</w:t>
      </w:r>
      <w:r>
        <w:t xml:space="preserve"> году </w:t>
      </w:r>
      <w:r w:rsidRPr="00934498">
        <w:t xml:space="preserve">в сумме  </w:t>
      </w:r>
      <w:r>
        <w:rPr>
          <w:b/>
        </w:rPr>
        <w:t>222,7</w:t>
      </w:r>
      <w:r w:rsidRPr="00934498">
        <w:t xml:space="preserve"> тыс. рублей</w:t>
      </w:r>
      <w:r>
        <w:t>.</w:t>
      </w:r>
    </w:p>
    <w:p w:rsidR="00934498" w:rsidRDefault="00934498" w:rsidP="008A35AD">
      <w:pPr>
        <w:widowControl w:val="0"/>
        <w:jc w:val="both"/>
      </w:pPr>
    </w:p>
    <w:p w:rsidR="00840503" w:rsidRPr="00840503" w:rsidRDefault="00840503" w:rsidP="00A458F5">
      <w:pPr>
        <w:autoSpaceDE w:val="0"/>
        <w:autoSpaceDN w:val="0"/>
        <w:adjustRightInd w:val="0"/>
        <w:ind w:left="993" w:hanging="273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491E72">
        <w:rPr>
          <w:b/>
        </w:rPr>
        <w:t>2</w:t>
      </w:r>
    </w:p>
    <w:p w:rsidR="00840503" w:rsidRDefault="00840503" w:rsidP="00A458F5">
      <w:pPr>
        <w:autoSpaceDE w:val="0"/>
        <w:autoSpaceDN w:val="0"/>
        <w:adjustRightInd w:val="0"/>
        <w:ind w:firstLine="11"/>
        <w:jc w:val="both"/>
        <w:outlineLvl w:val="1"/>
      </w:pPr>
      <w:r w:rsidRPr="00840503">
        <w:tab/>
        <w:t xml:space="preserve">Утвердить </w:t>
      </w:r>
      <w:r w:rsidR="00143A74">
        <w:t>прогнозиру</w:t>
      </w:r>
      <w:r w:rsidR="009D7FDE">
        <w:t>е</w:t>
      </w:r>
      <w:r w:rsidR="00143A74">
        <w:t xml:space="preserve">мые </w:t>
      </w:r>
      <w:r w:rsidRPr="00840503">
        <w:t>доходы местного бюджета  </w:t>
      </w:r>
      <w:r w:rsidR="00024AA4" w:rsidRPr="00840503">
        <w:t xml:space="preserve">на </w:t>
      </w:r>
      <w:r w:rsidR="007F765E">
        <w:t>2</w:t>
      </w:r>
      <w:r w:rsidR="002C1F54">
        <w:t xml:space="preserve">022 год и  плановый период 2023 </w:t>
      </w:r>
      <w:r w:rsidR="007F765E">
        <w:t>и 2024</w:t>
      </w:r>
      <w:r w:rsidR="00024AA4" w:rsidRPr="00840503">
        <w:t xml:space="preserve"> </w:t>
      </w:r>
      <w:r w:rsidRPr="00840503">
        <w:t>годов, согласно приложени</w:t>
      </w:r>
      <w:r w:rsidR="003B76D0">
        <w:t>ю</w:t>
      </w:r>
      <w:r w:rsidRPr="00840503">
        <w:t xml:space="preserve"> № </w:t>
      </w:r>
      <w:r w:rsidR="00491E72">
        <w:t>1</w:t>
      </w:r>
      <w:r w:rsidRPr="00840503">
        <w:t xml:space="preserve">  к настоящему решению</w:t>
      </w:r>
      <w:r w:rsidR="00143A74">
        <w:t>.</w:t>
      </w:r>
    </w:p>
    <w:p w:rsidR="00051B11" w:rsidRPr="00840503" w:rsidRDefault="00051B11" w:rsidP="00A458F5">
      <w:pPr>
        <w:autoSpaceDE w:val="0"/>
        <w:autoSpaceDN w:val="0"/>
        <w:adjustRightInd w:val="0"/>
        <w:ind w:firstLine="11"/>
        <w:jc w:val="both"/>
        <w:outlineLvl w:val="1"/>
      </w:pP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491E72">
        <w:rPr>
          <w:b/>
        </w:rPr>
        <w:t>3</w:t>
      </w:r>
    </w:p>
    <w:p w:rsidR="00840503" w:rsidRDefault="00840503" w:rsidP="00A458F5">
      <w:pPr>
        <w:tabs>
          <w:tab w:val="left" w:pos="-142"/>
        </w:tabs>
        <w:autoSpaceDE w:val="0"/>
        <w:autoSpaceDN w:val="0"/>
        <w:adjustRightInd w:val="0"/>
        <w:ind w:left="-142" w:firstLine="993"/>
        <w:jc w:val="both"/>
        <w:outlineLvl w:val="1"/>
      </w:pPr>
      <w:r w:rsidRPr="00840503">
        <w:t xml:space="preserve">Утвердить нормативы зачисления доходов  в бюджет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 Смоленского района Смоленской </w:t>
      </w:r>
      <w:r w:rsidRPr="00840503">
        <w:tab/>
        <w:t xml:space="preserve">области  </w:t>
      </w:r>
      <w:r w:rsidR="00024AA4" w:rsidRPr="00840503">
        <w:t xml:space="preserve">на </w:t>
      </w:r>
      <w:r w:rsidR="007F765E">
        <w:t>2022 год и  плановый период 2023 и 2024</w:t>
      </w:r>
      <w:r w:rsidR="002C1F54">
        <w:t xml:space="preserve"> </w:t>
      </w:r>
      <w:r w:rsidRPr="00840503">
        <w:t>годов согласно приложени</w:t>
      </w:r>
      <w:r w:rsidR="003B76D0">
        <w:t>ю</w:t>
      </w:r>
      <w:r w:rsidRPr="00840503">
        <w:t xml:space="preserve">  №</w:t>
      </w:r>
      <w:r w:rsidR="00491E72">
        <w:t>2</w:t>
      </w:r>
      <w:r w:rsidRPr="00840503">
        <w:t xml:space="preserve">  к настоящему   решению</w:t>
      </w:r>
      <w:r w:rsidR="003B76D0">
        <w:t>.</w:t>
      </w:r>
    </w:p>
    <w:p w:rsidR="00934498" w:rsidRDefault="00934498" w:rsidP="00491E72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A14517" w:rsidRPr="00A14517" w:rsidRDefault="00A14517" w:rsidP="00A14517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 w:rsidRPr="00A14517">
        <w:rPr>
          <w:b/>
        </w:rPr>
        <w:t>Стат</w:t>
      </w:r>
      <w:r w:rsidR="00042012">
        <w:rPr>
          <w:b/>
        </w:rPr>
        <w:t>ь</w:t>
      </w:r>
      <w:r w:rsidR="00E52B3F">
        <w:rPr>
          <w:b/>
        </w:rPr>
        <w:t>я</w:t>
      </w:r>
      <w:r w:rsidR="00042012">
        <w:rPr>
          <w:b/>
        </w:rPr>
        <w:t xml:space="preserve"> </w:t>
      </w:r>
      <w:r w:rsidR="00491E72">
        <w:rPr>
          <w:b/>
        </w:rPr>
        <w:t>4</w:t>
      </w:r>
    </w:p>
    <w:p w:rsidR="00A14517" w:rsidRDefault="00A14517" w:rsidP="00A14517">
      <w:pPr>
        <w:autoSpaceDE w:val="0"/>
        <w:autoSpaceDN w:val="0"/>
        <w:adjustRightInd w:val="0"/>
        <w:ind w:firstLine="720"/>
        <w:jc w:val="both"/>
        <w:outlineLvl w:val="1"/>
      </w:pPr>
      <w:r>
        <w:t xml:space="preserve">Установить, что доходы бюджета муниципального образования </w:t>
      </w:r>
      <w:proofErr w:type="spellStart"/>
      <w:r>
        <w:t>Дивасовского</w:t>
      </w:r>
      <w:proofErr w:type="spellEnd"/>
      <w:r>
        <w:t xml:space="preserve"> сельского поселения </w:t>
      </w:r>
      <w:r w:rsidR="00901403">
        <w:t xml:space="preserve">Смоленского района Смоленской области </w:t>
      </w:r>
      <w:r>
        <w:t>формируются за счёт:</w:t>
      </w:r>
    </w:p>
    <w:p w:rsidR="00A14517" w:rsidRDefault="00A14517" w:rsidP="00A14517">
      <w:pPr>
        <w:autoSpaceDE w:val="0"/>
        <w:autoSpaceDN w:val="0"/>
        <w:adjustRightInd w:val="0"/>
        <w:ind w:firstLine="720"/>
        <w:jc w:val="both"/>
        <w:outlineLvl w:val="1"/>
      </w:pPr>
      <w:r>
        <w:lastRenderedPageBreak/>
        <w:t>1.</w:t>
      </w:r>
      <w:r>
        <w:tab/>
        <w:t>федеральных и местных налогов и сборов – в соответствии с нормативами отчислений, установленными областным законом «Об областном бюджете на 202</w:t>
      </w:r>
      <w:r w:rsidR="007F765E">
        <w:t>2</w:t>
      </w:r>
      <w:r>
        <w:t xml:space="preserve"> год и плановый период 202</w:t>
      </w:r>
      <w:r w:rsidR="007F765E">
        <w:t>3</w:t>
      </w:r>
      <w:r>
        <w:t xml:space="preserve"> и 202</w:t>
      </w:r>
      <w:r w:rsidR="007F765E">
        <w:t>4</w:t>
      </w:r>
      <w:r>
        <w:t xml:space="preserve"> годов»;</w:t>
      </w:r>
    </w:p>
    <w:p w:rsidR="00051B11" w:rsidRPr="00840503" w:rsidRDefault="00A14517" w:rsidP="00A14517">
      <w:pPr>
        <w:autoSpaceDE w:val="0"/>
        <w:autoSpaceDN w:val="0"/>
        <w:adjustRightInd w:val="0"/>
        <w:ind w:firstLine="720"/>
        <w:jc w:val="both"/>
        <w:outlineLvl w:val="1"/>
      </w:pPr>
      <w:r>
        <w:t>2.</w:t>
      </w:r>
      <w:r>
        <w:tab/>
        <w:t>безвозмездных и безвозвратных перечислений.</w:t>
      </w:r>
    </w:p>
    <w:p w:rsidR="00051B11" w:rsidRPr="00840503" w:rsidRDefault="00051B11" w:rsidP="004C72EA">
      <w:pPr>
        <w:jc w:val="both"/>
      </w:pPr>
    </w:p>
    <w:p w:rsidR="00840503" w:rsidRPr="00840503" w:rsidRDefault="00A14517" w:rsidP="00A458F5">
      <w:pPr>
        <w:ind w:firstLine="709"/>
        <w:jc w:val="both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5</w:t>
      </w:r>
    </w:p>
    <w:p w:rsidR="00840503" w:rsidRDefault="00840503" w:rsidP="00A458F5">
      <w:pPr>
        <w:ind w:firstLine="360"/>
        <w:jc w:val="both"/>
      </w:pPr>
      <w:r w:rsidRPr="00840503">
        <w:tab/>
        <w:t>Утвердить источники финансирования де</w:t>
      </w:r>
      <w:r w:rsidR="009A37B9">
        <w:t xml:space="preserve">фицита бюджета </w:t>
      </w:r>
      <w:proofErr w:type="spellStart"/>
      <w:r w:rsidR="009A37B9">
        <w:t>Дивасовского</w:t>
      </w:r>
      <w:proofErr w:type="spellEnd"/>
      <w:r w:rsidR="009A37B9">
        <w:t xml:space="preserve">  </w:t>
      </w:r>
      <w:r w:rsidRPr="00840503">
        <w:t xml:space="preserve">сельского поселения Смоленского района Смоленской области  </w:t>
      </w:r>
      <w:r w:rsidR="00024AA4" w:rsidRPr="00840503">
        <w:t xml:space="preserve">на </w:t>
      </w:r>
      <w:r w:rsidR="007F765E">
        <w:t>2022 год и  плановый период 2023  и</w:t>
      </w:r>
      <w:r w:rsidR="002C1F54">
        <w:t xml:space="preserve">  </w:t>
      </w:r>
      <w:r w:rsidR="007F765E">
        <w:t>2024</w:t>
      </w:r>
      <w:r w:rsidR="00024AA4" w:rsidRPr="00840503">
        <w:t xml:space="preserve"> </w:t>
      </w:r>
      <w:r w:rsidRPr="00840503">
        <w:t>годов</w:t>
      </w:r>
      <w:r w:rsidR="002C1F54">
        <w:t xml:space="preserve"> с</w:t>
      </w:r>
      <w:r w:rsidRPr="00840503">
        <w:t>огласно приложени</w:t>
      </w:r>
      <w:r w:rsidR="009D7FDE">
        <w:t>ю</w:t>
      </w:r>
      <w:r w:rsidR="002C1F54">
        <w:t xml:space="preserve">  </w:t>
      </w:r>
      <w:r w:rsidRPr="00840503">
        <w:t xml:space="preserve"> №</w:t>
      </w:r>
      <w:r w:rsidR="00C90542">
        <w:t>3</w:t>
      </w:r>
      <w:r w:rsidRPr="00840503">
        <w:t xml:space="preserve">  к настоящему</w:t>
      </w:r>
      <w:r w:rsidR="002C1F54">
        <w:t xml:space="preserve"> </w:t>
      </w:r>
      <w:r w:rsidRPr="00840503">
        <w:t>решению.</w:t>
      </w:r>
    </w:p>
    <w:p w:rsidR="00051B11" w:rsidRPr="00840503" w:rsidRDefault="00051B11" w:rsidP="00A458F5">
      <w:pPr>
        <w:ind w:firstLine="360"/>
        <w:jc w:val="both"/>
      </w:pPr>
    </w:p>
    <w:p w:rsidR="00840503" w:rsidRPr="00840503" w:rsidRDefault="00A14517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6</w:t>
      </w:r>
    </w:p>
    <w:p w:rsidR="00051B11" w:rsidRDefault="00840503" w:rsidP="00A458F5">
      <w:pPr>
        <w:autoSpaceDE w:val="0"/>
        <w:autoSpaceDN w:val="0"/>
        <w:adjustRightInd w:val="0"/>
        <w:jc w:val="both"/>
        <w:outlineLvl w:val="1"/>
      </w:pPr>
      <w:r w:rsidRPr="00840503">
        <w:tab/>
        <w:t xml:space="preserve"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40503">
        <w:t>расходов классификации расходов бюджетов муниципального образования</w:t>
      </w:r>
      <w:proofErr w:type="gramEnd"/>
      <w:r w:rsidRPr="00840503">
        <w:t xml:space="preserve">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</w:t>
      </w:r>
      <w:r w:rsidR="00024AA4" w:rsidRPr="00840503">
        <w:t xml:space="preserve">на </w:t>
      </w:r>
      <w:r w:rsidR="007F765E">
        <w:t>2022 год и  плановый период 2023  и 2024</w:t>
      </w:r>
      <w:r w:rsidR="00024AA4" w:rsidRPr="00840503">
        <w:t xml:space="preserve"> </w:t>
      </w:r>
      <w:r w:rsidRPr="00840503">
        <w:t xml:space="preserve"> годов согласно приложению №</w:t>
      </w:r>
      <w:r w:rsidR="00C90542">
        <w:t>4</w:t>
      </w:r>
      <w:r w:rsidRPr="00840503">
        <w:t xml:space="preserve">  к настоящему решению;</w:t>
      </w:r>
    </w:p>
    <w:p w:rsidR="009A597A" w:rsidRPr="00840503" w:rsidRDefault="009A597A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051B11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>С</w:t>
      </w:r>
      <w:r w:rsidR="00A14517">
        <w:rPr>
          <w:b/>
        </w:rPr>
        <w:t xml:space="preserve">татья </w:t>
      </w:r>
      <w:r w:rsidR="00C90542">
        <w:rPr>
          <w:b/>
        </w:rPr>
        <w:t>7</w:t>
      </w:r>
    </w:p>
    <w:p w:rsidR="00840503" w:rsidRDefault="00840503" w:rsidP="00A458F5">
      <w:pPr>
        <w:autoSpaceDE w:val="0"/>
        <w:autoSpaceDN w:val="0"/>
        <w:adjustRightInd w:val="0"/>
        <w:jc w:val="both"/>
        <w:outlineLvl w:val="1"/>
      </w:pPr>
      <w:r w:rsidRPr="00840503">
        <w:tab/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840503">
        <w:t>расходов классификации расходов бюджетов муниципального образования</w:t>
      </w:r>
      <w:proofErr w:type="gramEnd"/>
      <w:r w:rsidRPr="00840503">
        <w:t xml:space="preserve">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на </w:t>
      </w:r>
      <w:r w:rsidR="00024AA4" w:rsidRPr="00840503">
        <w:t xml:space="preserve"> </w:t>
      </w:r>
      <w:r w:rsidR="007F765E">
        <w:t>2022 год и  плановый период 2023  и 2024</w:t>
      </w:r>
      <w:r w:rsidR="00024AA4" w:rsidRPr="00840503">
        <w:t xml:space="preserve"> </w:t>
      </w:r>
      <w:r w:rsidRPr="00840503">
        <w:t xml:space="preserve"> годов  согласно приложению №</w:t>
      </w:r>
      <w:r w:rsidR="00C90542">
        <w:t>5</w:t>
      </w:r>
      <w:r w:rsidRPr="00840503">
        <w:t xml:space="preserve"> к настоящему решению.</w:t>
      </w:r>
    </w:p>
    <w:p w:rsidR="009A597A" w:rsidRPr="00840503" w:rsidRDefault="009A597A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A14517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8</w:t>
      </w:r>
    </w:p>
    <w:p w:rsidR="00840503" w:rsidRDefault="00BC1292" w:rsidP="00A458F5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proofErr w:type="gramStart"/>
      <w:r w:rsidR="00840503" w:rsidRPr="00840503">
        <w:t xml:space="preserve">Утвердить ведомственную структуру расходов бюджета муниципального образования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 на </w:t>
      </w:r>
      <w:r w:rsidR="00024AA4" w:rsidRPr="00840503">
        <w:t xml:space="preserve"> </w:t>
      </w:r>
      <w:r w:rsidR="007F765E">
        <w:t>2022 год и  плановый период 2023  и 2024</w:t>
      </w:r>
      <w:r w:rsidR="00024AA4" w:rsidRPr="00840503">
        <w:t xml:space="preserve"> </w:t>
      </w:r>
      <w:r w:rsidR="00840503" w:rsidRPr="00840503"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согласно приложению №</w:t>
      </w:r>
      <w:r w:rsidR="00C90542">
        <w:t>6</w:t>
      </w:r>
      <w:r w:rsidR="00840503" w:rsidRPr="00840503">
        <w:t xml:space="preserve"> к настоящему решению.</w:t>
      </w:r>
      <w:proofErr w:type="gramEnd"/>
    </w:p>
    <w:p w:rsidR="00051B11" w:rsidRDefault="00051B11" w:rsidP="00A458F5">
      <w:pPr>
        <w:autoSpaceDE w:val="0"/>
        <w:autoSpaceDN w:val="0"/>
        <w:adjustRightInd w:val="0"/>
        <w:jc w:val="both"/>
        <w:outlineLvl w:val="1"/>
      </w:pPr>
    </w:p>
    <w:p w:rsidR="004257F1" w:rsidRPr="00840503" w:rsidRDefault="00A14517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>
        <w:rPr>
          <w:b/>
        </w:rPr>
        <w:t xml:space="preserve">Статья </w:t>
      </w:r>
      <w:r w:rsidR="00C90542">
        <w:rPr>
          <w:b/>
        </w:rPr>
        <w:t>9</w:t>
      </w:r>
    </w:p>
    <w:p w:rsidR="004257F1" w:rsidRDefault="004257F1" w:rsidP="00A458F5">
      <w:pPr>
        <w:ind w:firstLine="709"/>
        <w:jc w:val="both"/>
      </w:pPr>
      <w:r>
        <w:t>Утвердить общий объем бюджетных ассигнований, направляемых на исполнение публичных нормативных обязательств:</w:t>
      </w:r>
    </w:p>
    <w:p w:rsidR="004257F1" w:rsidRDefault="004257F1" w:rsidP="00A458F5">
      <w:pPr>
        <w:autoSpaceDE w:val="0"/>
        <w:autoSpaceDN w:val="0"/>
        <w:adjustRightInd w:val="0"/>
        <w:ind w:firstLine="709"/>
        <w:jc w:val="both"/>
      </w:pPr>
      <w:r>
        <w:t>в 202</w:t>
      </w:r>
      <w:r w:rsidR="00287554">
        <w:t>2</w:t>
      </w:r>
      <w:r>
        <w:t xml:space="preserve"> году – </w:t>
      </w:r>
      <w:r w:rsidR="00545DA3" w:rsidRPr="008A35AD">
        <w:rPr>
          <w:b/>
        </w:rPr>
        <w:t>1</w:t>
      </w:r>
      <w:r w:rsidR="002E5DFC">
        <w:rPr>
          <w:b/>
        </w:rPr>
        <w:t>56,9</w:t>
      </w:r>
      <w:r>
        <w:t xml:space="preserve"> тыс. руб. </w:t>
      </w:r>
    </w:p>
    <w:p w:rsidR="004257F1" w:rsidRDefault="004257F1" w:rsidP="00A458F5">
      <w:pPr>
        <w:autoSpaceDE w:val="0"/>
        <w:autoSpaceDN w:val="0"/>
        <w:adjustRightInd w:val="0"/>
        <w:ind w:firstLine="709"/>
        <w:jc w:val="both"/>
      </w:pPr>
      <w:r>
        <w:t>в 202</w:t>
      </w:r>
      <w:r w:rsidR="00287554">
        <w:t>3</w:t>
      </w:r>
      <w:r>
        <w:t xml:space="preserve"> году – </w:t>
      </w:r>
      <w:r w:rsidR="00545DA3" w:rsidRPr="008A35AD">
        <w:rPr>
          <w:b/>
        </w:rPr>
        <w:t>14</w:t>
      </w:r>
      <w:r w:rsidR="00287554" w:rsidRPr="008A35AD">
        <w:rPr>
          <w:b/>
        </w:rPr>
        <w:t>8,8</w:t>
      </w:r>
      <w:r>
        <w:t xml:space="preserve"> тыс. руб. </w:t>
      </w:r>
    </w:p>
    <w:p w:rsidR="00C90542" w:rsidRDefault="004257F1" w:rsidP="004C72EA">
      <w:pPr>
        <w:autoSpaceDE w:val="0"/>
        <w:autoSpaceDN w:val="0"/>
        <w:adjustRightInd w:val="0"/>
        <w:ind w:firstLine="709"/>
        <w:jc w:val="both"/>
      </w:pPr>
      <w:r>
        <w:t>в 202</w:t>
      </w:r>
      <w:r w:rsidR="00287554">
        <w:t>4</w:t>
      </w:r>
      <w:r>
        <w:t xml:space="preserve"> году – </w:t>
      </w:r>
      <w:r w:rsidR="00545DA3" w:rsidRPr="008A35AD">
        <w:rPr>
          <w:b/>
        </w:rPr>
        <w:t>1</w:t>
      </w:r>
      <w:r w:rsidR="00287554" w:rsidRPr="008A35AD">
        <w:rPr>
          <w:b/>
        </w:rPr>
        <w:t>49,1</w:t>
      </w:r>
      <w:r>
        <w:t xml:space="preserve"> тыс. руб. </w:t>
      </w:r>
    </w:p>
    <w:p w:rsidR="004C72EA" w:rsidRPr="004C72EA" w:rsidRDefault="004C72EA" w:rsidP="004C72EA">
      <w:pPr>
        <w:autoSpaceDE w:val="0"/>
        <w:autoSpaceDN w:val="0"/>
        <w:adjustRightInd w:val="0"/>
        <w:ind w:firstLine="709"/>
        <w:jc w:val="both"/>
      </w:pPr>
    </w:p>
    <w:p w:rsidR="00794BBE" w:rsidRDefault="00794BBE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840503" w:rsidRPr="00840503" w:rsidRDefault="00840503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lastRenderedPageBreak/>
        <w:t xml:space="preserve">Статья </w:t>
      </w:r>
      <w:r w:rsidR="00A14517">
        <w:rPr>
          <w:b/>
        </w:rPr>
        <w:t>1</w:t>
      </w:r>
      <w:r w:rsidR="00C90542">
        <w:rPr>
          <w:b/>
        </w:rPr>
        <w:t>0</w:t>
      </w:r>
    </w:p>
    <w:p w:rsidR="00840503" w:rsidRDefault="00840503" w:rsidP="00A458F5">
      <w:pPr>
        <w:autoSpaceDE w:val="0"/>
        <w:autoSpaceDN w:val="0"/>
        <w:adjustRightInd w:val="0"/>
        <w:jc w:val="both"/>
        <w:outlineLvl w:val="1"/>
      </w:pPr>
      <w:r w:rsidRPr="00840503">
        <w:tab/>
        <w:t xml:space="preserve">Утвердить </w:t>
      </w:r>
      <w:hyperlink r:id="rId11" w:history="1">
        <w:r w:rsidRPr="00840503">
          <w:t>распределение</w:t>
        </w:r>
      </w:hyperlink>
      <w:r w:rsidRPr="00840503">
        <w:t xml:space="preserve"> бюджетных ассигнований на реализацию долгосрочных целевых программ  на </w:t>
      </w:r>
      <w:r w:rsidR="007F765E">
        <w:t>2022 год и  плановый период 2023  и 2024</w:t>
      </w:r>
      <w:r w:rsidRPr="00840503">
        <w:t xml:space="preserve"> годов согласно приложени</w:t>
      </w:r>
      <w:r w:rsidR="003B76D0">
        <w:t>ю</w:t>
      </w:r>
      <w:r w:rsidR="00BA3A0C">
        <w:t xml:space="preserve"> № </w:t>
      </w:r>
      <w:r w:rsidR="00C90542">
        <w:t>7</w:t>
      </w:r>
      <w:r w:rsidRPr="00840503">
        <w:t xml:space="preserve"> к настоящему решению.</w:t>
      </w:r>
    </w:p>
    <w:p w:rsidR="00051B11" w:rsidRDefault="00051B11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840503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1</w:t>
      </w:r>
    </w:p>
    <w:p w:rsidR="00840503" w:rsidRDefault="00840503" w:rsidP="00A458F5">
      <w:pPr>
        <w:jc w:val="both"/>
        <w:rPr>
          <w:bCs/>
        </w:rPr>
      </w:pPr>
      <w:r w:rsidRPr="00840503">
        <w:t xml:space="preserve">   </w:t>
      </w:r>
      <w:r w:rsidR="00BC1292">
        <w:t xml:space="preserve">       </w:t>
      </w:r>
      <w:r w:rsidRPr="00840503">
        <w:t xml:space="preserve">Утвердить Программу муниципальных внутренних заимствований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</w:t>
      </w:r>
      <w:r w:rsidRPr="00840503">
        <w:rPr>
          <w:rFonts w:ascii="Consultant" w:hAnsi="Consultant"/>
        </w:rPr>
        <w:t xml:space="preserve"> </w:t>
      </w:r>
      <w:r w:rsidR="00BC1292">
        <w:rPr>
          <w:bCs/>
        </w:rPr>
        <w:t xml:space="preserve">Смоленского </w:t>
      </w:r>
      <w:r w:rsidRPr="00840503">
        <w:rPr>
          <w:bCs/>
        </w:rPr>
        <w:t xml:space="preserve">района Смоленской области </w:t>
      </w:r>
      <w:r w:rsidR="00024AA4" w:rsidRPr="00840503">
        <w:t xml:space="preserve">на </w:t>
      </w:r>
      <w:r w:rsidR="007F765E">
        <w:t>2022 год и  плановый период 2023  и 2024</w:t>
      </w:r>
      <w:r w:rsidR="00024AA4" w:rsidRPr="00840503">
        <w:t xml:space="preserve"> </w:t>
      </w:r>
      <w:r w:rsidR="00226C1E">
        <w:t xml:space="preserve"> </w:t>
      </w:r>
      <w:r w:rsidRPr="00840503">
        <w:t>годов</w:t>
      </w:r>
      <w:r w:rsidRPr="00840503">
        <w:rPr>
          <w:bCs/>
        </w:rPr>
        <w:t xml:space="preserve"> согласно приложени</w:t>
      </w:r>
      <w:r w:rsidR="00AF6D50">
        <w:rPr>
          <w:bCs/>
        </w:rPr>
        <w:t>ю</w:t>
      </w:r>
      <w:r w:rsidRPr="00840503">
        <w:rPr>
          <w:bCs/>
        </w:rPr>
        <w:t xml:space="preserve"> №</w:t>
      </w:r>
      <w:r w:rsidR="00C90542">
        <w:rPr>
          <w:bCs/>
        </w:rPr>
        <w:t>8</w:t>
      </w:r>
      <w:r w:rsidRPr="00840503">
        <w:rPr>
          <w:bCs/>
        </w:rPr>
        <w:t xml:space="preserve"> к настоящему решению.</w:t>
      </w:r>
    </w:p>
    <w:p w:rsidR="00303F75" w:rsidRPr="00840503" w:rsidRDefault="00303F75" w:rsidP="00A458F5">
      <w:pPr>
        <w:jc w:val="both"/>
        <w:rPr>
          <w:bCs/>
        </w:rPr>
      </w:pPr>
    </w:p>
    <w:p w:rsidR="00840503" w:rsidRPr="00840503" w:rsidRDefault="00840503" w:rsidP="00BC1292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2</w:t>
      </w:r>
      <w:r w:rsidRPr="00840503">
        <w:rPr>
          <w:b/>
        </w:rPr>
        <w:t xml:space="preserve"> </w:t>
      </w:r>
    </w:p>
    <w:p w:rsidR="00840503" w:rsidRDefault="00BC1292" w:rsidP="00A458F5">
      <w:pPr>
        <w:autoSpaceDE w:val="0"/>
        <w:autoSpaceDN w:val="0"/>
        <w:adjustRightInd w:val="0"/>
        <w:jc w:val="both"/>
        <w:outlineLvl w:val="1"/>
      </w:pPr>
      <w:r>
        <w:t xml:space="preserve">          </w:t>
      </w:r>
      <w:r w:rsidR="00840503" w:rsidRPr="00840503">
        <w:t xml:space="preserve">Утвердить </w:t>
      </w:r>
      <w:r w:rsidR="00303F75">
        <w:t>объем</w:t>
      </w:r>
      <w:r w:rsidR="00840503" w:rsidRPr="00840503">
        <w:t xml:space="preserve"> субсидий из бюджета муниципального образования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 </w:t>
      </w:r>
      <w:r w:rsidR="00024AA4" w:rsidRPr="00840503">
        <w:t xml:space="preserve">на </w:t>
      </w:r>
      <w:r w:rsidR="007F765E">
        <w:t>2022 год и  плановый период 2023  и 2024</w:t>
      </w:r>
      <w:r w:rsidR="00024AA4" w:rsidRPr="00840503">
        <w:t xml:space="preserve"> </w:t>
      </w:r>
      <w:r w:rsidR="00840503" w:rsidRPr="00840503">
        <w:t>г</w:t>
      </w:r>
      <w:r w:rsidR="00024AA4">
        <w:t>одов</w:t>
      </w:r>
      <w:r w:rsidR="00303F75" w:rsidRPr="00303F75">
        <w:t xml:space="preserve"> </w:t>
      </w:r>
      <w:r w:rsidR="00303F75">
        <w:t xml:space="preserve">согласно </w:t>
      </w:r>
      <w:r w:rsidR="00303F75" w:rsidRPr="00840503">
        <w:t>приложени</w:t>
      </w:r>
      <w:r w:rsidR="00303F75">
        <w:t>ю</w:t>
      </w:r>
      <w:r w:rsidR="00303F75" w:rsidRPr="00840503">
        <w:t xml:space="preserve"> №</w:t>
      </w:r>
      <w:r w:rsidR="00C90542">
        <w:t>9</w:t>
      </w:r>
      <w:r w:rsidR="00303F75" w:rsidRPr="00840503">
        <w:t xml:space="preserve"> </w:t>
      </w:r>
      <w:r w:rsidR="00840503" w:rsidRPr="00840503">
        <w:t xml:space="preserve"> к настоящему   решению.</w:t>
      </w:r>
    </w:p>
    <w:p w:rsidR="00051B11" w:rsidRPr="00840503" w:rsidRDefault="00051B11" w:rsidP="00A458F5">
      <w:pPr>
        <w:autoSpaceDE w:val="0"/>
        <w:autoSpaceDN w:val="0"/>
        <w:adjustRightInd w:val="0"/>
        <w:jc w:val="both"/>
        <w:outlineLvl w:val="1"/>
      </w:pPr>
    </w:p>
    <w:p w:rsidR="00840503" w:rsidRPr="00840503" w:rsidRDefault="00840503" w:rsidP="0073643B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3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Утвердить в составе расходов м</w:t>
      </w:r>
      <w:r w:rsidR="0073643B">
        <w:t xml:space="preserve">естного бюджета резервный фонд </w:t>
      </w:r>
      <w:r w:rsidRPr="00840503">
        <w:t xml:space="preserve">Администрации </w:t>
      </w:r>
      <w:proofErr w:type="spellStart"/>
      <w:r w:rsidRPr="00840503">
        <w:t>Дивасовского</w:t>
      </w:r>
      <w:proofErr w:type="spellEnd"/>
      <w:r w:rsidRPr="00840503">
        <w:t xml:space="preserve"> сельског</w:t>
      </w:r>
      <w:r w:rsidR="0073643B">
        <w:t xml:space="preserve">о поселения Смоленского района </w:t>
      </w:r>
      <w:r w:rsidRPr="00840503">
        <w:t>Смоленской области: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1) на 20</w:t>
      </w:r>
      <w:r w:rsidR="00024AA4">
        <w:t>2</w:t>
      </w:r>
      <w:r w:rsidR="00287554">
        <w:t>2</w:t>
      </w:r>
      <w:r w:rsidRPr="00840503">
        <w:t xml:space="preserve"> год в размере </w:t>
      </w:r>
      <w:r w:rsidR="006E606D" w:rsidRPr="006E606D">
        <w:rPr>
          <w:b/>
        </w:rPr>
        <w:t>1</w:t>
      </w:r>
      <w:r w:rsidRPr="006E606D">
        <w:rPr>
          <w:b/>
        </w:rPr>
        <w:t>00</w:t>
      </w:r>
      <w:r w:rsidRPr="008A35AD">
        <w:rPr>
          <w:b/>
        </w:rPr>
        <w:t>,0</w:t>
      </w:r>
      <w:r w:rsidRPr="00840503">
        <w:t xml:space="preserve"> тыс. рублей, что составляет </w:t>
      </w:r>
      <w:r w:rsidR="006E606D">
        <w:t>0,2</w:t>
      </w:r>
      <w:r w:rsidRPr="00840503">
        <w:t xml:space="preserve">% от общего объема </w:t>
      </w:r>
      <w:r w:rsidRPr="00840503">
        <w:tab/>
        <w:t>расходов местного бюджета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2) на 202</w:t>
      </w:r>
      <w:r w:rsidR="00287554">
        <w:t>3</w:t>
      </w:r>
      <w:r w:rsidRPr="00840503">
        <w:t xml:space="preserve"> год в размере </w:t>
      </w:r>
      <w:r w:rsidR="00CC04EE" w:rsidRPr="008A35AD">
        <w:rPr>
          <w:b/>
        </w:rPr>
        <w:t>5</w:t>
      </w:r>
      <w:r w:rsidRPr="008A35AD">
        <w:rPr>
          <w:b/>
        </w:rPr>
        <w:t>00,0</w:t>
      </w:r>
      <w:r w:rsidRPr="00840503">
        <w:t xml:space="preserve"> тыс. рублей, что составляет 1,</w:t>
      </w:r>
      <w:r w:rsidR="00BA3A0C">
        <w:t>5</w:t>
      </w:r>
      <w:r w:rsidRPr="00840503">
        <w:t xml:space="preserve">% от общего объема </w:t>
      </w:r>
      <w:r w:rsidRPr="00840503">
        <w:tab/>
        <w:t>расходов местного бюджета</w:t>
      </w:r>
    </w:p>
    <w:p w:rsid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3) на 202</w:t>
      </w:r>
      <w:r w:rsidR="00287554">
        <w:t>4</w:t>
      </w:r>
      <w:r w:rsidRPr="00840503">
        <w:t xml:space="preserve"> год в размере </w:t>
      </w:r>
      <w:r w:rsidR="00CC04EE" w:rsidRPr="008A35AD">
        <w:rPr>
          <w:b/>
        </w:rPr>
        <w:t>5</w:t>
      </w:r>
      <w:r w:rsidRPr="008A35AD">
        <w:rPr>
          <w:b/>
        </w:rPr>
        <w:t>00,0</w:t>
      </w:r>
      <w:r w:rsidRPr="00840503">
        <w:t xml:space="preserve"> тыс. рублей, что составляет 1,</w:t>
      </w:r>
      <w:r w:rsidR="00BA3A0C">
        <w:t>4</w:t>
      </w:r>
      <w:r w:rsidRPr="00840503">
        <w:t xml:space="preserve">% от общего объема </w:t>
      </w:r>
      <w:r w:rsidRPr="00840503">
        <w:tab/>
        <w:t>расходов местного бюджета.</w:t>
      </w:r>
    </w:p>
    <w:p w:rsidR="00051B11" w:rsidRPr="008B3A38" w:rsidRDefault="00051B11" w:rsidP="00A458F5">
      <w:pPr>
        <w:autoSpaceDE w:val="0"/>
        <w:autoSpaceDN w:val="0"/>
        <w:adjustRightInd w:val="0"/>
        <w:ind w:firstLine="720"/>
        <w:jc w:val="both"/>
        <w:outlineLvl w:val="1"/>
      </w:pPr>
    </w:p>
    <w:p w:rsidR="00840503" w:rsidRPr="00840503" w:rsidRDefault="00390A86" w:rsidP="00390A86">
      <w:pPr>
        <w:autoSpaceDE w:val="0"/>
        <w:autoSpaceDN w:val="0"/>
        <w:adjustRightInd w:val="0"/>
        <w:ind w:left="709" w:hanging="851"/>
        <w:jc w:val="both"/>
        <w:outlineLvl w:val="1"/>
        <w:rPr>
          <w:b/>
        </w:rPr>
      </w:pPr>
      <w:r>
        <w:rPr>
          <w:b/>
        </w:rPr>
        <w:t xml:space="preserve">            </w:t>
      </w:r>
      <w:r w:rsidR="00840503" w:rsidRPr="00840503">
        <w:rPr>
          <w:b/>
        </w:rPr>
        <w:t xml:space="preserve">Статья </w:t>
      </w:r>
      <w:r w:rsidR="00BA3A0C">
        <w:rPr>
          <w:b/>
        </w:rPr>
        <w:t>1</w:t>
      </w:r>
      <w:r w:rsidR="00C90542">
        <w:rPr>
          <w:b/>
        </w:rPr>
        <w:t>4</w:t>
      </w:r>
    </w:p>
    <w:p w:rsidR="00840503" w:rsidRPr="00840503" w:rsidRDefault="00840503" w:rsidP="00A458F5">
      <w:pPr>
        <w:ind w:firstLine="709"/>
        <w:jc w:val="both"/>
        <w:rPr>
          <w:snapToGrid w:val="0"/>
        </w:rPr>
      </w:pPr>
      <w:r w:rsidRPr="00840503">
        <w:rPr>
          <w:snapToGrid w:val="0"/>
        </w:rPr>
        <w:t xml:space="preserve">Утвердить в бюджете муниципального образования объем средств субвенции </w:t>
      </w:r>
      <w:r w:rsidRPr="00840503">
        <w:rPr>
          <w:snapToGrid w:val="0"/>
        </w:rPr>
        <w:tab/>
        <w:t>на  осуществление первичного воинского учета на территориях, где о</w:t>
      </w:r>
      <w:r w:rsidR="009D7FDE">
        <w:rPr>
          <w:snapToGrid w:val="0"/>
        </w:rPr>
        <w:t>тсутствуют военные комиссариаты</w:t>
      </w:r>
      <w:r w:rsidRPr="00840503">
        <w:rPr>
          <w:snapToGrid w:val="0"/>
        </w:rPr>
        <w:t>: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1) на 20</w:t>
      </w:r>
      <w:r w:rsidR="00CC04EE">
        <w:t>2</w:t>
      </w:r>
      <w:r w:rsidR="00287554">
        <w:t>2</w:t>
      </w:r>
      <w:r w:rsidRPr="00840503">
        <w:t xml:space="preserve"> год в размере </w:t>
      </w:r>
      <w:r w:rsidR="00B74B07">
        <w:t xml:space="preserve">  </w:t>
      </w:r>
      <w:r w:rsidR="002E5DFC">
        <w:rPr>
          <w:b/>
        </w:rPr>
        <w:t>95</w:t>
      </w:r>
      <w:r w:rsidR="006E606D" w:rsidRPr="006E606D">
        <w:rPr>
          <w:b/>
        </w:rPr>
        <w:t>,8</w:t>
      </w:r>
      <w:r w:rsidRPr="00840503">
        <w:t xml:space="preserve"> тыс. рублей, </w:t>
      </w:r>
    </w:p>
    <w:p w:rsidR="00840503" w:rsidRPr="00840503" w:rsidRDefault="00840503" w:rsidP="00A458F5">
      <w:pPr>
        <w:autoSpaceDE w:val="0"/>
        <w:autoSpaceDN w:val="0"/>
        <w:adjustRightInd w:val="0"/>
        <w:ind w:firstLine="720"/>
        <w:jc w:val="both"/>
        <w:outlineLvl w:val="1"/>
      </w:pPr>
      <w:r w:rsidRPr="00840503">
        <w:t>2) на 202</w:t>
      </w:r>
      <w:r w:rsidR="00287554">
        <w:t>3</w:t>
      </w:r>
      <w:r w:rsidRPr="00840503">
        <w:t xml:space="preserve"> год в размере </w:t>
      </w:r>
      <w:r w:rsidRPr="008A35AD">
        <w:rPr>
          <w:b/>
        </w:rPr>
        <w:t>1</w:t>
      </w:r>
      <w:r w:rsidR="00287554" w:rsidRPr="008A35AD">
        <w:rPr>
          <w:b/>
        </w:rPr>
        <w:t>13,3</w:t>
      </w:r>
      <w:r w:rsidRPr="00840503">
        <w:t xml:space="preserve"> тыс. рублей, </w:t>
      </w:r>
    </w:p>
    <w:p w:rsidR="00840503" w:rsidRDefault="00840503" w:rsidP="00A458F5">
      <w:pPr>
        <w:ind w:firstLine="720"/>
        <w:jc w:val="both"/>
        <w:rPr>
          <w:snapToGrid w:val="0"/>
        </w:rPr>
      </w:pPr>
      <w:r w:rsidRPr="00840503">
        <w:rPr>
          <w:snapToGrid w:val="0"/>
        </w:rPr>
        <w:t>3) на 202</w:t>
      </w:r>
      <w:r w:rsidR="00287554">
        <w:rPr>
          <w:snapToGrid w:val="0"/>
        </w:rPr>
        <w:t>4</w:t>
      </w:r>
      <w:r w:rsidR="00CC04EE">
        <w:rPr>
          <w:snapToGrid w:val="0"/>
        </w:rPr>
        <w:t xml:space="preserve"> год в размере </w:t>
      </w:r>
      <w:r w:rsidR="00CC04EE" w:rsidRPr="008A35AD">
        <w:rPr>
          <w:b/>
          <w:snapToGrid w:val="0"/>
        </w:rPr>
        <w:t>1</w:t>
      </w:r>
      <w:r w:rsidR="00BA3A0C" w:rsidRPr="008A35AD">
        <w:rPr>
          <w:b/>
          <w:snapToGrid w:val="0"/>
        </w:rPr>
        <w:t>1</w:t>
      </w:r>
      <w:r w:rsidR="00287554" w:rsidRPr="008A35AD">
        <w:rPr>
          <w:b/>
          <w:snapToGrid w:val="0"/>
        </w:rPr>
        <w:t>7</w:t>
      </w:r>
      <w:r w:rsidR="00BA3A0C" w:rsidRPr="008A35AD">
        <w:rPr>
          <w:b/>
          <w:snapToGrid w:val="0"/>
        </w:rPr>
        <w:t>,1</w:t>
      </w:r>
      <w:r w:rsidRPr="00840503">
        <w:rPr>
          <w:snapToGrid w:val="0"/>
        </w:rPr>
        <w:t xml:space="preserve"> тыс. рублей</w:t>
      </w:r>
      <w:r w:rsidR="00051B11">
        <w:rPr>
          <w:snapToGrid w:val="0"/>
        </w:rPr>
        <w:t>.</w:t>
      </w:r>
    </w:p>
    <w:p w:rsidR="00051B11" w:rsidRPr="00840503" w:rsidRDefault="00051B11" w:rsidP="00A458F5">
      <w:pPr>
        <w:ind w:firstLine="720"/>
        <w:jc w:val="both"/>
        <w:rPr>
          <w:snapToGrid w:val="0"/>
        </w:rPr>
      </w:pPr>
    </w:p>
    <w:p w:rsidR="00840503" w:rsidRDefault="00840503" w:rsidP="00390A86">
      <w:pPr>
        <w:widowControl w:val="0"/>
        <w:ind w:left="709"/>
        <w:jc w:val="both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5</w:t>
      </w:r>
    </w:p>
    <w:p w:rsidR="003B76D0" w:rsidRDefault="003B76D0" w:rsidP="00A458F5">
      <w:pPr>
        <w:numPr>
          <w:ilvl w:val="0"/>
          <w:numId w:val="12"/>
        </w:numPr>
        <w:ind w:left="0" w:firstLine="709"/>
        <w:contextualSpacing/>
        <w:jc w:val="both"/>
      </w:pPr>
      <w:r>
        <w:t xml:space="preserve">Утвердить объем бюджетных ассигнований муниципального дорожного фонда </w:t>
      </w:r>
      <w:proofErr w:type="spellStart"/>
      <w:r w:rsidR="001251CF">
        <w:t>Дивасов</w:t>
      </w:r>
      <w:r>
        <w:t>ского</w:t>
      </w:r>
      <w:proofErr w:type="spellEnd"/>
      <w:r>
        <w:t xml:space="preserve"> сельского поселения Смоленского района Смоленской области:</w:t>
      </w:r>
    </w:p>
    <w:p w:rsidR="003B76D0" w:rsidRDefault="003B76D0" w:rsidP="00A458F5">
      <w:pPr>
        <w:autoSpaceDE w:val="0"/>
        <w:autoSpaceDN w:val="0"/>
        <w:adjustRightInd w:val="0"/>
        <w:jc w:val="both"/>
      </w:pPr>
      <w:r>
        <w:t xml:space="preserve">          1) на 202</w:t>
      </w:r>
      <w:r w:rsidR="00287554">
        <w:t>2</w:t>
      </w:r>
      <w:r>
        <w:t xml:space="preserve"> год </w:t>
      </w:r>
      <w:r w:rsidR="00BA3A0C" w:rsidRPr="006A4E60">
        <w:t>–</w:t>
      </w:r>
      <w:r w:rsidR="00FD6CCC" w:rsidRPr="006A4E60">
        <w:t xml:space="preserve"> </w:t>
      </w:r>
      <w:r w:rsidR="00704496" w:rsidRPr="006A4E60">
        <w:t xml:space="preserve">  </w:t>
      </w:r>
      <w:r w:rsidR="002E5DFC" w:rsidRPr="002E5DFC">
        <w:rPr>
          <w:b/>
        </w:rPr>
        <w:t>7 051,1</w:t>
      </w:r>
      <w:r w:rsidRPr="006A4E60">
        <w:t xml:space="preserve"> </w:t>
      </w:r>
      <w:r>
        <w:t xml:space="preserve">тыс. руб. </w:t>
      </w:r>
    </w:p>
    <w:p w:rsidR="003B76D0" w:rsidRDefault="003B76D0" w:rsidP="00A458F5">
      <w:pPr>
        <w:autoSpaceDE w:val="0"/>
        <w:autoSpaceDN w:val="0"/>
        <w:adjustRightInd w:val="0"/>
        <w:jc w:val="both"/>
      </w:pPr>
      <w:r>
        <w:t xml:space="preserve">          2) на 202</w:t>
      </w:r>
      <w:r w:rsidR="00287554">
        <w:t>3</w:t>
      </w:r>
      <w:r>
        <w:t xml:space="preserve"> год </w:t>
      </w:r>
      <w:r w:rsidR="00BA3A0C">
        <w:t>–</w:t>
      </w:r>
      <w:r>
        <w:t xml:space="preserve"> </w:t>
      </w:r>
      <w:r w:rsidR="009A597A" w:rsidRPr="008A35AD">
        <w:rPr>
          <w:b/>
        </w:rPr>
        <w:t>15 106,7</w:t>
      </w:r>
      <w:r>
        <w:t xml:space="preserve"> тыс. руб. </w:t>
      </w:r>
    </w:p>
    <w:p w:rsidR="003B76D0" w:rsidRDefault="003B76D0" w:rsidP="00A458F5">
      <w:pPr>
        <w:autoSpaceDE w:val="0"/>
        <w:autoSpaceDN w:val="0"/>
        <w:adjustRightInd w:val="0"/>
        <w:jc w:val="both"/>
      </w:pPr>
      <w:r>
        <w:t>\         3) на 202</w:t>
      </w:r>
      <w:r w:rsidR="00287554">
        <w:t>4</w:t>
      </w:r>
      <w:r>
        <w:t xml:space="preserve"> год </w:t>
      </w:r>
      <w:r w:rsidR="00BA3A0C">
        <w:t>–</w:t>
      </w:r>
      <w:r>
        <w:t xml:space="preserve"> </w:t>
      </w:r>
      <w:r w:rsidR="00BA3A0C" w:rsidRPr="008A35AD">
        <w:rPr>
          <w:b/>
        </w:rPr>
        <w:t>17</w:t>
      </w:r>
      <w:r w:rsidR="009A597A" w:rsidRPr="008A35AD">
        <w:rPr>
          <w:b/>
        </w:rPr>
        <w:t> 547,6</w:t>
      </w:r>
      <w:r>
        <w:t xml:space="preserve"> тыс. руб. </w:t>
      </w:r>
    </w:p>
    <w:p w:rsidR="00840503" w:rsidRPr="00840503" w:rsidRDefault="003B76D0" w:rsidP="00A458F5">
      <w:pPr>
        <w:autoSpaceDE w:val="0"/>
        <w:autoSpaceDN w:val="0"/>
        <w:adjustRightInd w:val="0"/>
        <w:jc w:val="both"/>
        <w:outlineLvl w:val="1"/>
      </w:pPr>
      <w:r>
        <w:t xml:space="preserve">           2. </w:t>
      </w:r>
      <w:r w:rsidR="00840503" w:rsidRPr="00840503">
        <w:t xml:space="preserve">Утвердить прогнозируемый объем бюджетных ассигнований бюджета поселения в части доходов, установленных решением Совета депутатов </w:t>
      </w:r>
      <w:proofErr w:type="spellStart"/>
      <w:r w:rsidR="00840503" w:rsidRPr="00840503">
        <w:lastRenderedPageBreak/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</w:t>
      </w:r>
      <w:r w:rsidR="00840503" w:rsidRPr="00840503">
        <w:rPr>
          <w:bCs/>
        </w:rPr>
        <w:t xml:space="preserve"> от 12 ноября 2014 года №57 </w:t>
      </w:r>
      <w:r w:rsidR="00840503" w:rsidRPr="00840503">
        <w:t xml:space="preserve">«О муниципальном дорожном фонде </w:t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района Смоленской области» </w:t>
      </w:r>
    </w:p>
    <w:p w:rsidR="00840503" w:rsidRPr="00AF6D50" w:rsidRDefault="00840503" w:rsidP="00A458F5">
      <w:pPr>
        <w:autoSpaceDE w:val="0"/>
        <w:autoSpaceDN w:val="0"/>
        <w:adjustRightInd w:val="0"/>
        <w:ind w:left="709"/>
        <w:jc w:val="both"/>
        <w:outlineLvl w:val="1"/>
      </w:pPr>
      <w:r w:rsidRPr="00AF6D50">
        <w:t>1)</w:t>
      </w:r>
      <w:r w:rsidR="003B76D0">
        <w:t xml:space="preserve"> </w:t>
      </w:r>
      <w:r w:rsidRPr="00AF6D50">
        <w:t>на 20</w:t>
      </w:r>
      <w:r w:rsidR="00CC04EE" w:rsidRPr="00AF6D50">
        <w:t>2</w:t>
      </w:r>
      <w:r w:rsidR="00287554">
        <w:t>2</w:t>
      </w:r>
      <w:r w:rsidRPr="00AF6D50">
        <w:t xml:space="preserve"> год в размере </w:t>
      </w:r>
      <w:r w:rsidR="00BA3A0C" w:rsidRPr="008A35AD">
        <w:rPr>
          <w:b/>
        </w:rPr>
        <w:t>2</w:t>
      </w:r>
      <w:r w:rsidR="00287554" w:rsidRPr="008A35AD">
        <w:rPr>
          <w:b/>
        </w:rPr>
        <w:t> 307,2</w:t>
      </w:r>
      <w:r w:rsidRPr="00AF6D50">
        <w:t xml:space="preserve"> тыс. рублей  </w:t>
      </w:r>
    </w:p>
    <w:p w:rsidR="00840503" w:rsidRPr="00AF6D50" w:rsidRDefault="00840503" w:rsidP="00A458F5">
      <w:pPr>
        <w:autoSpaceDE w:val="0"/>
        <w:autoSpaceDN w:val="0"/>
        <w:adjustRightInd w:val="0"/>
        <w:ind w:left="709"/>
        <w:jc w:val="both"/>
        <w:outlineLvl w:val="1"/>
      </w:pPr>
      <w:r w:rsidRPr="00AF6D50">
        <w:t>2) на 202</w:t>
      </w:r>
      <w:r w:rsidR="00287554">
        <w:t>3</w:t>
      </w:r>
      <w:r w:rsidRPr="00AF6D50">
        <w:t xml:space="preserve"> год в размере </w:t>
      </w:r>
      <w:r w:rsidR="001F7100" w:rsidRPr="008A35AD">
        <w:rPr>
          <w:b/>
        </w:rPr>
        <w:t>2</w:t>
      </w:r>
      <w:r w:rsidR="00287554" w:rsidRPr="008A35AD">
        <w:rPr>
          <w:b/>
        </w:rPr>
        <w:t> </w:t>
      </w:r>
      <w:r w:rsidR="001F7100" w:rsidRPr="008A35AD">
        <w:rPr>
          <w:b/>
        </w:rPr>
        <w:t>3</w:t>
      </w:r>
      <w:r w:rsidR="00287554" w:rsidRPr="008A35AD">
        <w:rPr>
          <w:b/>
        </w:rPr>
        <w:t>56,7</w:t>
      </w:r>
      <w:r w:rsidRPr="00AF6D50">
        <w:t xml:space="preserve"> тыс. рублей  </w:t>
      </w:r>
    </w:p>
    <w:p w:rsidR="00840503" w:rsidRDefault="00840503" w:rsidP="00A458F5">
      <w:pPr>
        <w:autoSpaceDE w:val="0"/>
        <w:autoSpaceDN w:val="0"/>
        <w:adjustRightInd w:val="0"/>
        <w:ind w:left="709"/>
        <w:jc w:val="both"/>
        <w:outlineLvl w:val="1"/>
      </w:pPr>
      <w:r w:rsidRPr="00AF6D50">
        <w:t>3) на 202</w:t>
      </w:r>
      <w:r w:rsidR="00287554">
        <w:t>4</w:t>
      </w:r>
      <w:r w:rsidR="001F7100">
        <w:t xml:space="preserve"> год в размере </w:t>
      </w:r>
      <w:r w:rsidR="001F7100" w:rsidRPr="008A35AD">
        <w:rPr>
          <w:b/>
        </w:rPr>
        <w:t>2</w:t>
      </w:r>
      <w:r w:rsidR="00287554" w:rsidRPr="008A35AD">
        <w:rPr>
          <w:b/>
        </w:rPr>
        <w:t> </w:t>
      </w:r>
      <w:r w:rsidR="001F7100" w:rsidRPr="008A35AD">
        <w:rPr>
          <w:b/>
        </w:rPr>
        <w:t>4</w:t>
      </w:r>
      <w:r w:rsidR="00287554" w:rsidRPr="008A35AD">
        <w:rPr>
          <w:b/>
        </w:rPr>
        <w:t>04,6</w:t>
      </w:r>
      <w:r w:rsidRPr="00AF6D50">
        <w:t xml:space="preserve"> тыс.</w:t>
      </w:r>
      <w:r w:rsidR="009D7FDE">
        <w:t xml:space="preserve"> </w:t>
      </w:r>
      <w:r w:rsidRPr="00AF6D50">
        <w:t>рублей</w:t>
      </w:r>
    </w:p>
    <w:p w:rsidR="00051B11" w:rsidRPr="00AF6D50" w:rsidRDefault="00051B11" w:rsidP="00A458F5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</w:p>
    <w:p w:rsidR="00840503" w:rsidRPr="00840503" w:rsidRDefault="00840503" w:rsidP="00390A86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840503">
        <w:rPr>
          <w:b/>
        </w:rPr>
        <w:t xml:space="preserve">Статья </w:t>
      </w:r>
      <w:r w:rsidR="00A14517">
        <w:rPr>
          <w:b/>
        </w:rPr>
        <w:t>1</w:t>
      </w:r>
      <w:r w:rsidR="00C90542">
        <w:rPr>
          <w:b/>
        </w:rPr>
        <w:t>6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1.</w:t>
      </w:r>
      <w:r w:rsidRPr="00840503">
        <w:tab/>
        <w:t xml:space="preserve">Утвердить объем субсидий государственным, муниципальным учреждениям, предоставляемых из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в сумме: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</w:t>
      </w:r>
      <w:r w:rsidR="00CC04EE">
        <w:t>2</w:t>
      </w:r>
      <w:r w:rsidR="00307FA2">
        <w:t>2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307FA2">
        <w:t>3</w:t>
      </w:r>
      <w:r w:rsidRPr="00840503">
        <w:t xml:space="preserve"> году</w:t>
      </w:r>
      <w:r w:rsidR="001251CF">
        <w:t xml:space="preserve"> 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 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307FA2">
        <w:t>4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2.</w:t>
      </w:r>
      <w:r w:rsidRPr="00840503">
        <w:tab/>
        <w:t xml:space="preserve">Утвердить объем иных субсидий юридическим лицам (кроме некоммерческих организаций), индивидуальным предпринимателям, физическим лицам - производителям товаров, работ, услуг,  предоставляемых из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в сумме: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</w:t>
      </w:r>
      <w:r w:rsidR="001F7100">
        <w:t>2</w:t>
      </w:r>
      <w:r w:rsidR="00307FA2">
        <w:t>2</w:t>
      </w:r>
      <w:r w:rsidRPr="00840503">
        <w:t xml:space="preserve"> году -</w:t>
      </w:r>
      <w:r w:rsidRPr="008A35AD">
        <w:rPr>
          <w:b/>
        </w:rPr>
        <w:t>1</w:t>
      </w:r>
      <w:r w:rsidR="00AF6D50" w:rsidRPr="008A35AD">
        <w:rPr>
          <w:b/>
        </w:rPr>
        <w:t>5</w:t>
      </w:r>
      <w:r w:rsidRPr="008A35AD">
        <w:rPr>
          <w:b/>
        </w:rPr>
        <w:t>0,0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307FA2">
        <w:t>3</w:t>
      </w:r>
      <w:r w:rsidR="00CC04EE">
        <w:t xml:space="preserve"> году- </w:t>
      </w:r>
      <w:r w:rsidR="00CC04EE" w:rsidRPr="008A35AD">
        <w:rPr>
          <w:b/>
        </w:rPr>
        <w:t>1</w:t>
      </w:r>
      <w:r w:rsidR="00AF6D50" w:rsidRPr="008A35AD">
        <w:rPr>
          <w:b/>
        </w:rPr>
        <w:t>5</w:t>
      </w:r>
      <w:r w:rsidR="00CC04EE" w:rsidRPr="008A35AD">
        <w:rPr>
          <w:b/>
        </w:rPr>
        <w:t>0,0</w:t>
      </w:r>
      <w:r w:rsidRPr="00840503">
        <w:t xml:space="preserve"> тыс.</w:t>
      </w:r>
      <w:r w:rsidR="009D7FDE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307FA2">
        <w:t>4</w:t>
      </w:r>
      <w:r w:rsidRPr="00840503">
        <w:t xml:space="preserve"> году -</w:t>
      </w:r>
      <w:r w:rsidR="00307FA2" w:rsidRPr="008A35AD">
        <w:rPr>
          <w:b/>
        </w:rPr>
        <w:t>150</w:t>
      </w:r>
      <w:r w:rsidRPr="008A35AD">
        <w:rPr>
          <w:b/>
        </w:rPr>
        <w:t>,0</w:t>
      </w:r>
      <w:r w:rsidRPr="00840503">
        <w:t xml:space="preserve"> тыс.</w:t>
      </w:r>
      <w:r w:rsidR="009D7FDE">
        <w:t xml:space="preserve"> </w:t>
      </w:r>
      <w:r w:rsidRPr="00840503">
        <w:t xml:space="preserve">рублей 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3.</w:t>
      </w:r>
      <w:r w:rsidRPr="00840503">
        <w:tab/>
        <w:t xml:space="preserve">Утвердить объем иных субсидий некоммерческим организациям (за исключением государственных, муниципальных учреждений), предоставляемых из бюджета муниципального образования </w:t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района Смоленской области в сумме: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</w:t>
      </w:r>
      <w:r w:rsidR="001F7100">
        <w:t>2</w:t>
      </w:r>
      <w:r w:rsidR="00307FA2">
        <w:t>2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051B11">
        <w:t xml:space="preserve"> </w:t>
      </w:r>
      <w:r w:rsidRPr="00840503">
        <w:t>рублей</w:t>
      </w:r>
    </w:p>
    <w:p w:rsidR="00840503" w:rsidRP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307FA2">
        <w:t>3</w:t>
      </w:r>
      <w:r w:rsidRPr="00840503">
        <w:t xml:space="preserve"> году</w:t>
      </w:r>
      <w:r w:rsidR="001251CF">
        <w:t xml:space="preserve"> </w:t>
      </w:r>
      <w:r w:rsidRPr="00840503">
        <w:t xml:space="preserve">- </w:t>
      </w:r>
      <w:r w:rsidRPr="008A35AD">
        <w:rPr>
          <w:b/>
        </w:rPr>
        <w:t>0,0</w:t>
      </w:r>
      <w:r w:rsidRPr="00840503">
        <w:t xml:space="preserve"> тыс. рублей</w:t>
      </w:r>
    </w:p>
    <w:p w:rsidR="00840503" w:rsidRDefault="00840503" w:rsidP="00A458F5">
      <w:pPr>
        <w:autoSpaceDE w:val="0"/>
        <w:autoSpaceDN w:val="0"/>
        <w:adjustRightInd w:val="0"/>
        <w:ind w:firstLine="709"/>
        <w:jc w:val="both"/>
        <w:outlineLvl w:val="1"/>
      </w:pPr>
      <w:r w:rsidRPr="00840503">
        <w:t>в 202</w:t>
      </w:r>
      <w:r w:rsidR="00307FA2">
        <w:t>4</w:t>
      </w:r>
      <w:r w:rsidRPr="00840503">
        <w:t xml:space="preserve"> году </w:t>
      </w:r>
      <w:r w:rsidR="001251CF">
        <w:t>-</w:t>
      </w:r>
      <w:r w:rsidRPr="00840503">
        <w:t xml:space="preserve"> </w:t>
      </w:r>
      <w:r w:rsidRPr="008A35AD">
        <w:rPr>
          <w:b/>
        </w:rPr>
        <w:t>0,0</w:t>
      </w:r>
      <w:r w:rsidRPr="00840503">
        <w:t xml:space="preserve"> тыс.</w:t>
      </w:r>
      <w:r w:rsidR="00051B11">
        <w:t xml:space="preserve"> </w:t>
      </w:r>
      <w:r w:rsidRPr="00840503">
        <w:t>рублей</w:t>
      </w:r>
    </w:p>
    <w:p w:rsidR="00794BBE" w:rsidRDefault="00794BBE" w:rsidP="00A458F5">
      <w:pPr>
        <w:autoSpaceDE w:val="0"/>
        <w:autoSpaceDN w:val="0"/>
        <w:adjustRightInd w:val="0"/>
        <w:ind w:firstLine="709"/>
        <w:jc w:val="both"/>
        <w:outlineLvl w:val="1"/>
      </w:pPr>
    </w:p>
    <w:p w:rsidR="00794BBE" w:rsidRPr="006A4E60" w:rsidRDefault="00794BBE" w:rsidP="00794BBE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6A4E60">
        <w:rPr>
          <w:b/>
        </w:rPr>
        <w:t>Статья 17</w:t>
      </w:r>
    </w:p>
    <w:p w:rsidR="00794BBE" w:rsidRPr="006A4E60" w:rsidRDefault="00794BBE" w:rsidP="00794BBE">
      <w:pPr>
        <w:autoSpaceDE w:val="0"/>
        <w:autoSpaceDN w:val="0"/>
        <w:adjustRightInd w:val="0"/>
        <w:ind w:firstLine="709"/>
        <w:jc w:val="both"/>
        <w:outlineLvl w:val="1"/>
        <w:rPr>
          <w:snapToGrid w:val="0"/>
        </w:rPr>
      </w:pPr>
      <w:proofErr w:type="gramStart"/>
      <w:r w:rsidRPr="006A4E60">
        <w:rPr>
          <w:snapToGrid w:val="0"/>
        </w:rPr>
        <w:t>Утвердить в бюджете муниципального образования объем средств субсидий на строительство  и реконструкцию</w:t>
      </w:r>
      <w:r w:rsidR="001D2019" w:rsidRPr="006A4E60">
        <w:rPr>
          <w:snapToGrid w:val="0"/>
        </w:rPr>
        <w:t xml:space="preserve"> </w:t>
      </w:r>
      <w:r w:rsidRPr="006A4E60">
        <w:rPr>
          <w:snapToGrid w:val="0"/>
        </w:rPr>
        <w:t>(модернизацию) объектов питьевого водоснабжения (станция водоочистки на артезианской скважине по адресу:</w:t>
      </w:r>
      <w:proofErr w:type="gramEnd"/>
      <w:r w:rsidRPr="006A4E60">
        <w:rPr>
          <w:snapToGrid w:val="0"/>
        </w:rPr>
        <w:t xml:space="preserve"> </w:t>
      </w:r>
      <w:proofErr w:type="gramStart"/>
      <w:r w:rsidRPr="006A4E60">
        <w:rPr>
          <w:snapToGrid w:val="0"/>
        </w:rPr>
        <w:t>Смоленская область, Смоленский район, с.</w:t>
      </w:r>
      <w:r w:rsidR="001D2019" w:rsidRPr="006A4E60">
        <w:rPr>
          <w:snapToGrid w:val="0"/>
        </w:rPr>
        <w:t xml:space="preserve"> </w:t>
      </w:r>
      <w:r w:rsidRPr="006A4E60">
        <w:rPr>
          <w:snapToGrid w:val="0"/>
        </w:rPr>
        <w:t xml:space="preserve">п. </w:t>
      </w:r>
      <w:proofErr w:type="spellStart"/>
      <w:r w:rsidRPr="006A4E60">
        <w:rPr>
          <w:snapToGrid w:val="0"/>
        </w:rPr>
        <w:t>Дивасовское</w:t>
      </w:r>
      <w:proofErr w:type="spellEnd"/>
      <w:r w:rsidRPr="006A4E60">
        <w:rPr>
          <w:snapToGrid w:val="0"/>
        </w:rPr>
        <w:t>, д. Нижняя Дубровка) сумме:</w:t>
      </w:r>
      <w:proofErr w:type="gramEnd"/>
    </w:p>
    <w:p w:rsidR="00794BBE" w:rsidRPr="006A4E60" w:rsidRDefault="00794BBE" w:rsidP="00794BBE">
      <w:pPr>
        <w:autoSpaceDE w:val="0"/>
        <w:autoSpaceDN w:val="0"/>
        <w:adjustRightInd w:val="0"/>
        <w:ind w:firstLine="709"/>
        <w:jc w:val="both"/>
        <w:outlineLvl w:val="1"/>
      </w:pPr>
      <w:r w:rsidRPr="006A4E60">
        <w:t xml:space="preserve">в 2022 году – </w:t>
      </w:r>
      <w:r w:rsidRPr="006A4E60">
        <w:rPr>
          <w:b/>
        </w:rPr>
        <w:t>1</w:t>
      </w:r>
      <w:r w:rsidR="00FD6CCC" w:rsidRPr="006A4E60">
        <w:rPr>
          <w:b/>
        </w:rPr>
        <w:t>5</w:t>
      </w:r>
      <w:r w:rsidR="0000706C">
        <w:rPr>
          <w:b/>
        </w:rPr>
        <w:t> 220,9</w:t>
      </w:r>
      <w:r w:rsidRPr="006A4E60">
        <w:t xml:space="preserve"> тыс. рублей</w:t>
      </w:r>
    </w:p>
    <w:p w:rsidR="00794BBE" w:rsidRPr="006A4E60" w:rsidRDefault="00794BBE" w:rsidP="00794BBE">
      <w:pPr>
        <w:autoSpaceDE w:val="0"/>
        <w:autoSpaceDN w:val="0"/>
        <w:adjustRightInd w:val="0"/>
        <w:ind w:firstLine="709"/>
        <w:jc w:val="both"/>
        <w:outlineLvl w:val="1"/>
      </w:pPr>
      <w:r w:rsidRPr="006A4E60">
        <w:t xml:space="preserve">в 2023 году - </w:t>
      </w:r>
      <w:r w:rsidRPr="006A4E60">
        <w:rPr>
          <w:b/>
        </w:rPr>
        <w:t>0,0</w:t>
      </w:r>
      <w:r w:rsidRPr="006A4E60">
        <w:t xml:space="preserve"> тыс. рублей</w:t>
      </w:r>
    </w:p>
    <w:p w:rsidR="00794BBE" w:rsidRDefault="00794BBE" w:rsidP="00794BBE">
      <w:pPr>
        <w:autoSpaceDE w:val="0"/>
        <w:autoSpaceDN w:val="0"/>
        <w:adjustRightInd w:val="0"/>
        <w:ind w:firstLine="709"/>
        <w:jc w:val="both"/>
        <w:outlineLvl w:val="1"/>
      </w:pPr>
      <w:r w:rsidRPr="006A4E60">
        <w:t xml:space="preserve">в 2024 году - </w:t>
      </w:r>
      <w:r w:rsidRPr="006A4E60">
        <w:rPr>
          <w:b/>
        </w:rPr>
        <w:t>0,0</w:t>
      </w:r>
      <w:r w:rsidRPr="006A4E60">
        <w:t xml:space="preserve"> тыс. рублей</w:t>
      </w:r>
    </w:p>
    <w:p w:rsidR="00051B11" w:rsidRPr="00840503" w:rsidRDefault="00051B11" w:rsidP="00794BB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40503" w:rsidRPr="00840503" w:rsidRDefault="00390A86" w:rsidP="00390A86">
      <w:pPr>
        <w:autoSpaceDE w:val="0"/>
        <w:autoSpaceDN w:val="0"/>
        <w:adjustRightInd w:val="0"/>
        <w:ind w:left="709" w:hanging="709"/>
        <w:jc w:val="both"/>
        <w:outlineLvl w:val="1"/>
        <w:rPr>
          <w:b/>
        </w:rPr>
      </w:pPr>
      <w:r>
        <w:rPr>
          <w:b/>
        </w:rPr>
        <w:t xml:space="preserve">          </w:t>
      </w:r>
      <w:r w:rsidR="00A14517">
        <w:rPr>
          <w:b/>
        </w:rPr>
        <w:t xml:space="preserve">Статья </w:t>
      </w:r>
      <w:r w:rsidR="00C90542">
        <w:rPr>
          <w:b/>
        </w:rPr>
        <w:t>1</w:t>
      </w:r>
      <w:r w:rsidR="00794BBE">
        <w:rPr>
          <w:b/>
        </w:rPr>
        <w:t>8</w:t>
      </w:r>
    </w:p>
    <w:p w:rsidR="00840503" w:rsidRDefault="00390A86" w:rsidP="00A458F5">
      <w:pPr>
        <w:autoSpaceDE w:val="0"/>
        <w:autoSpaceDN w:val="0"/>
        <w:adjustRightInd w:val="0"/>
        <w:ind w:left="-142" w:firstLine="142"/>
        <w:jc w:val="both"/>
        <w:outlineLvl w:val="1"/>
      </w:pPr>
      <w:r>
        <w:rPr>
          <w:b/>
        </w:rPr>
        <w:t xml:space="preserve">    </w:t>
      </w:r>
      <w:r w:rsidR="00840503" w:rsidRPr="00840503">
        <w:rPr>
          <w:b/>
        </w:rPr>
        <w:t>1</w:t>
      </w:r>
      <w:r>
        <w:t xml:space="preserve">. </w:t>
      </w:r>
      <w:r w:rsidR="00840503" w:rsidRPr="00840503">
        <w:t>Установить верхний предел муниципального внутреннего долга по долговым обязательствам муниципал</w:t>
      </w:r>
      <w:r>
        <w:t xml:space="preserve">ьного образования </w:t>
      </w:r>
      <w:r>
        <w:tab/>
      </w:r>
      <w:proofErr w:type="spellStart"/>
      <w:r>
        <w:t>Дивасовского</w:t>
      </w:r>
      <w:proofErr w:type="spellEnd"/>
      <w:r>
        <w:t xml:space="preserve"> </w:t>
      </w:r>
      <w:r w:rsidR="00840503" w:rsidRPr="00840503">
        <w:t xml:space="preserve">сельского </w:t>
      </w:r>
      <w:r w:rsidR="00840503" w:rsidRPr="00840503">
        <w:tab/>
        <w:t xml:space="preserve">поселения    Смоленского района </w:t>
      </w:r>
      <w:r w:rsidR="00840503" w:rsidRPr="00840503">
        <w:tab/>
        <w:t>Смоленской области:</w:t>
      </w:r>
    </w:p>
    <w:p w:rsidR="00840503" w:rsidRPr="00840503" w:rsidRDefault="005F68B0" w:rsidP="009D504F">
      <w:pPr>
        <w:tabs>
          <w:tab w:val="left" w:pos="0"/>
        </w:tabs>
        <w:autoSpaceDE w:val="0"/>
        <w:autoSpaceDN w:val="0"/>
        <w:adjustRightInd w:val="0"/>
        <w:ind w:left="284" w:hanging="709"/>
        <w:outlineLvl w:val="1"/>
      </w:pPr>
      <w:r>
        <w:lastRenderedPageBreak/>
        <w:t xml:space="preserve"> </w:t>
      </w:r>
      <w:r w:rsidR="009D504F">
        <w:t xml:space="preserve"> </w:t>
      </w:r>
      <w:r>
        <w:t xml:space="preserve"> </w:t>
      </w:r>
      <w:r w:rsidR="00840503" w:rsidRPr="00840503">
        <w:t>1) на 1 января 202</w:t>
      </w:r>
      <w:r w:rsidR="00307FA2">
        <w:t>3</w:t>
      </w:r>
      <w:r w:rsidR="00840503" w:rsidRPr="00840503">
        <w:t xml:space="preserve"> года по долговым</w:t>
      </w:r>
      <w:r w:rsidR="009D7FDE">
        <w:t xml:space="preserve"> обязательствам муниципального </w:t>
      </w:r>
      <w:r w:rsidR="00840503" w:rsidRPr="00840503">
        <w:t xml:space="preserve">образования </w:t>
      </w:r>
      <w:r w:rsidR="00840503" w:rsidRPr="00840503">
        <w:tab/>
      </w:r>
      <w:proofErr w:type="spellStart"/>
      <w:r w:rsidR="00840503" w:rsidRPr="00840503">
        <w:t>Дивасовского</w:t>
      </w:r>
      <w:proofErr w:type="spellEnd"/>
      <w:r w:rsidR="00840503" w:rsidRPr="00840503">
        <w:t xml:space="preserve"> сельского поселения Смоленского </w:t>
      </w:r>
      <w:r w:rsidR="00840503" w:rsidRPr="00840503">
        <w:tab/>
        <w:t xml:space="preserve">района         Смоленской области в </w:t>
      </w:r>
      <w:r w:rsidR="00840503" w:rsidRPr="00840503">
        <w:tab/>
        <w:t>сумме 0 тыс. рублей;</w:t>
      </w:r>
    </w:p>
    <w:p w:rsidR="00840503" w:rsidRPr="00840503" w:rsidRDefault="00840503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  <w:r w:rsidRPr="00840503">
        <w:t>2) на 1 января 202</w:t>
      </w:r>
      <w:r w:rsidR="00307FA2">
        <w:t>4</w:t>
      </w:r>
      <w:r w:rsidRPr="00840503">
        <w:t xml:space="preserve"> года по долговым обязательствам муниципального </w:t>
      </w:r>
      <w:r w:rsidRPr="00840503">
        <w:tab/>
        <w:t xml:space="preserve">образования </w:t>
      </w:r>
      <w:r w:rsidRPr="00840503">
        <w:tab/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</w:t>
      </w:r>
      <w:r w:rsidRPr="00840503">
        <w:tab/>
        <w:t xml:space="preserve">района </w:t>
      </w:r>
      <w:r w:rsidR="009D504F">
        <w:t xml:space="preserve">  </w:t>
      </w:r>
      <w:r w:rsidRPr="00840503">
        <w:t xml:space="preserve">Смоленской области в </w:t>
      </w:r>
      <w:r w:rsidRPr="00840503">
        <w:tab/>
        <w:t>сумме 0 тыс. рублей;</w:t>
      </w:r>
    </w:p>
    <w:p w:rsidR="00840503" w:rsidRDefault="00840503" w:rsidP="009A37B9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  <w:r w:rsidRPr="00840503">
        <w:t>3) на 1 января 202</w:t>
      </w:r>
      <w:r w:rsidR="00307FA2">
        <w:t>5</w:t>
      </w:r>
      <w:r w:rsidRPr="00840503">
        <w:t xml:space="preserve"> года по долговым обязательствам муниципального </w:t>
      </w:r>
      <w:r w:rsidRPr="00840503">
        <w:tab/>
        <w:t xml:space="preserve">образования </w:t>
      </w:r>
      <w:r w:rsidRPr="00840503">
        <w:tab/>
      </w:r>
      <w:proofErr w:type="spellStart"/>
      <w:r w:rsidRPr="00840503">
        <w:t>Дивасовского</w:t>
      </w:r>
      <w:proofErr w:type="spellEnd"/>
      <w:r w:rsidRPr="00840503">
        <w:t xml:space="preserve"> сельского поселения Смоленского </w:t>
      </w:r>
      <w:r w:rsidRPr="00840503">
        <w:tab/>
        <w:t xml:space="preserve">района Смоленской области в </w:t>
      </w:r>
      <w:r w:rsidRPr="00840503">
        <w:tab/>
        <w:t>сумме 0 тыс. рублей;</w:t>
      </w:r>
    </w:p>
    <w:p w:rsidR="005F68B0" w:rsidRPr="00840503" w:rsidRDefault="005F68B0" w:rsidP="009A37B9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5F68B0" w:rsidRPr="00840503" w:rsidRDefault="00840503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  <w:r w:rsidRPr="00840503">
        <w:rPr>
          <w:b/>
        </w:rPr>
        <w:t>2</w:t>
      </w:r>
      <w:r w:rsidRPr="00840503">
        <w:t xml:space="preserve">. Утвердить объем расходов местного бюджета на обслуживание </w:t>
      </w:r>
      <w:r w:rsidRPr="00840503">
        <w:tab/>
        <w:t xml:space="preserve">муниципального </w:t>
      </w:r>
      <w:r w:rsidRPr="00840503">
        <w:tab/>
        <w:t>долга:</w:t>
      </w:r>
    </w:p>
    <w:p w:rsidR="00840503" w:rsidRDefault="00840503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  <w:r w:rsidRPr="00840503">
        <w:t>1) на 20</w:t>
      </w:r>
      <w:r w:rsidR="00CC04EE">
        <w:t>2</w:t>
      </w:r>
      <w:r w:rsidR="00307FA2">
        <w:t>2</w:t>
      </w:r>
      <w:r w:rsidRPr="00840503">
        <w:t xml:space="preserve"> год в размере 0,0 тыс. рублей, что составляет 0 процента от </w:t>
      </w:r>
      <w:r w:rsidRPr="00840503">
        <w:tab/>
        <w:t xml:space="preserve">объема </w:t>
      </w:r>
      <w:r w:rsidRPr="00840503">
        <w:tab/>
        <w:t xml:space="preserve">расходов местного бюджета, за исключением объема </w:t>
      </w:r>
      <w:r w:rsidRPr="00840503">
        <w:tab/>
        <w:t xml:space="preserve">расходов, которые </w:t>
      </w:r>
      <w:r w:rsidRPr="00840503">
        <w:tab/>
        <w:t xml:space="preserve">осуществляются за счет субвенций, </w:t>
      </w:r>
      <w:r w:rsidRPr="00840503">
        <w:tab/>
        <w:t xml:space="preserve">предоставляемых из бюджетов бюджетной </w:t>
      </w:r>
      <w:r w:rsidRPr="00840503">
        <w:tab/>
        <w:t xml:space="preserve">системы Российской </w:t>
      </w:r>
      <w:r w:rsidRPr="00840503">
        <w:tab/>
        <w:t>Федерации</w:t>
      </w:r>
      <w:r w:rsidR="005F68B0">
        <w:t>.</w:t>
      </w:r>
    </w:p>
    <w:p w:rsidR="005F68B0" w:rsidRPr="00840503" w:rsidRDefault="005F68B0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</w:p>
    <w:p w:rsidR="00840503" w:rsidRDefault="00840503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  <w:r w:rsidRPr="00840503">
        <w:t>2) на 202</w:t>
      </w:r>
      <w:r w:rsidR="00307FA2">
        <w:t>3</w:t>
      </w:r>
      <w:r w:rsidRPr="00840503">
        <w:t xml:space="preserve"> год в размере 0,0 тыс. рублей, что составляет 0 процента </w:t>
      </w:r>
      <w:r w:rsidRPr="00840503">
        <w:tab/>
        <w:t xml:space="preserve">от </w:t>
      </w:r>
      <w:r w:rsidRPr="00840503">
        <w:tab/>
        <w:t xml:space="preserve">объема </w:t>
      </w:r>
      <w:r w:rsidRPr="00840503">
        <w:tab/>
        <w:t xml:space="preserve">расходов местного бюджета, за исключением объема </w:t>
      </w:r>
      <w:r w:rsidRPr="00840503">
        <w:tab/>
        <w:t xml:space="preserve">расходов, которые </w:t>
      </w:r>
      <w:r w:rsidRPr="00840503">
        <w:tab/>
        <w:t xml:space="preserve">осуществляются за счет субвенций, </w:t>
      </w:r>
      <w:r w:rsidRPr="00840503">
        <w:tab/>
        <w:t xml:space="preserve">предоставляемых из бюджетов бюджетной </w:t>
      </w:r>
      <w:r w:rsidRPr="00840503">
        <w:tab/>
        <w:t xml:space="preserve">системы Российской </w:t>
      </w:r>
      <w:r w:rsidRPr="00840503">
        <w:tab/>
        <w:t>Федерации</w:t>
      </w:r>
      <w:r w:rsidR="005F68B0">
        <w:t>.</w:t>
      </w:r>
    </w:p>
    <w:p w:rsidR="005F68B0" w:rsidRPr="00840503" w:rsidRDefault="005F68B0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</w:p>
    <w:p w:rsidR="00840503" w:rsidRPr="00840503" w:rsidRDefault="00840503" w:rsidP="005F68B0">
      <w:pPr>
        <w:tabs>
          <w:tab w:val="left" w:pos="0"/>
        </w:tabs>
        <w:autoSpaceDE w:val="0"/>
        <w:autoSpaceDN w:val="0"/>
        <w:adjustRightInd w:val="0"/>
        <w:ind w:left="-142" w:firstLine="142"/>
        <w:outlineLvl w:val="1"/>
      </w:pPr>
      <w:r w:rsidRPr="00840503">
        <w:t>3) на 202</w:t>
      </w:r>
      <w:r w:rsidR="00307FA2">
        <w:t>4</w:t>
      </w:r>
      <w:r w:rsidRPr="00840503">
        <w:t xml:space="preserve"> год в размере 0,0 тыс. рублей, что составляет 0 процента от </w:t>
      </w:r>
      <w:r w:rsidRPr="00840503">
        <w:tab/>
        <w:t xml:space="preserve">объема </w:t>
      </w:r>
      <w:r w:rsidRPr="00840503">
        <w:tab/>
        <w:t xml:space="preserve">расходов местного бюджета, за исключением объема </w:t>
      </w:r>
      <w:r w:rsidRPr="00840503">
        <w:tab/>
        <w:t xml:space="preserve">расходов, которые </w:t>
      </w:r>
      <w:r w:rsidRPr="00840503">
        <w:tab/>
        <w:t xml:space="preserve">осуществляются за счет субвенций, </w:t>
      </w:r>
      <w:r w:rsidRPr="00840503">
        <w:tab/>
        <w:t xml:space="preserve">предоставляемых из </w:t>
      </w:r>
      <w:r w:rsidRPr="00840503">
        <w:tab/>
        <w:t xml:space="preserve">бюджетов бюджетной </w:t>
      </w:r>
      <w:r w:rsidRPr="00840503">
        <w:tab/>
        <w:t xml:space="preserve">системы Российской </w:t>
      </w:r>
      <w:r w:rsidRPr="00840503">
        <w:tab/>
        <w:t>Федерации</w:t>
      </w:r>
    </w:p>
    <w:p w:rsidR="00051B11" w:rsidRDefault="00051B11" w:rsidP="00A458F5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226376" w:rsidRPr="00AA436C" w:rsidRDefault="00226376" w:rsidP="00226376">
      <w:pPr>
        <w:ind w:firstLine="426"/>
        <w:jc w:val="both"/>
        <w:rPr>
          <w:b/>
          <w:kern w:val="16"/>
        </w:rPr>
      </w:pPr>
      <w:r>
        <w:rPr>
          <w:b/>
          <w:kern w:val="16"/>
        </w:rPr>
        <w:t>Статья 19</w:t>
      </w:r>
    </w:p>
    <w:p w:rsidR="00226376" w:rsidRPr="00AA436C" w:rsidRDefault="00226376" w:rsidP="00226376">
      <w:pPr>
        <w:ind w:firstLine="426"/>
        <w:jc w:val="both"/>
      </w:pPr>
      <w:r w:rsidRPr="00AA436C">
        <w:t xml:space="preserve">1.Утвердить программу муниципальных гарантий муниципального образования </w:t>
      </w:r>
      <w:proofErr w:type="spellStart"/>
      <w:r>
        <w:t>Дивасовского</w:t>
      </w:r>
      <w:proofErr w:type="spellEnd"/>
      <w:r w:rsidRPr="00AA436C">
        <w:t xml:space="preserve"> сельского поселения Смоленского района Смоленской области:</w:t>
      </w:r>
    </w:p>
    <w:p w:rsidR="00226376" w:rsidRPr="00AA436C" w:rsidRDefault="00226376" w:rsidP="00226376">
      <w:pPr>
        <w:ind w:firstLine="426"/>
        <w:jc w:val="both"/>
      </w:pPr>
      <w:r>
        <w:t xml:space="preserve">1) на 2022 </w:t>
      </w:r>
      <w:r w:rsidRPr="00AA436C">
        <w:t xml:space="preserve">год согласно </w:t>
      </w:r>
      <w:r>
        <w:rPr>
          <w:b/>
        </w:rPr>
        <w:t>приложению 10</w:t>
      </w:r>
      <w:r w:rsidRPr="00AA436C">
        <w:t xml:space="preserve"> к настоящему решению;</w:t>
      </w:r>
    </w:p>
    <w:p w:rsidR="00226376" w:rsidRPr="00AA436C" w:rsidRDefault="00226376" w:rsidP="00226376">
      <w:pPr>
        <w:ind w:firstLine="426"/>
        <w:jc w:val="both"/>
      </w:pPr>
      <w:r>
        <w:t xml:space="preserve"> 2) на плановый период 2023 и 2024 </w:t>
      </w:r>
      <w:r w:rsidRPr="00AA436C">
        <w:t xml:space="preserve">годов согласно </w:t>
      </w:r>
      <w:r>
        <w:rPr>
          <w:b/>
        </w:rPr>
        <w:t xml:space="preserve">приложению 11 </w:t>
      </w:r>
      <w:r w:rsidRPr="00AA436C">
        <w:t>к настоящему решению.</w:t>
      </w:r>
    </w:p>
    <w:p w:rsidR="00226376" w:rsidRPr="00AA436C" w:rsidRDefault="00226376" w:rsidP="00226376">
      <w:pPr>
        <w:ind w:firstLine="426"/>
        <w:jc w:val="both"/>
        <w:rPr>
          <w:b/>
          <w:kern w:val="16"/>
        </w:rPr>
      </w:pPr>
      <w:r w:rsidRPr="00AA436C">
        <w:t xml:space="preserve">2.Утвердить в составе программы муниципальных гарантий </w:t>
      </w:r>
      <w:proofErr w:type="spellStart"/>
      <w:r>
        <w:t>Дивасовского</w:t>
      </w:r>
      <w:proofErr w:type="spellEnd"/>
      <w:r w:rsidRPr="00AA436C">
        <w:t xml:space="preserve"> сельского поселения Смоленского района Смоленской области</w:t>
      </w:r>
      <w:r w:rsidRPr="00AA436C">
        <w:rPr>
          <w:b/>
          <w:kern w:val="16"/>
        </w:rPr>
        <w:t>:</w:t>
      </w:r>
    </w:p>
    <w:p w:rsidR="00226376" w:rsidRPr="00AA436C" w:rsidRDefault="00226376" w:rsidP="00226376">
      <w:pPr>
        <w:autoSpaceDE w:val="0"/>
        <w:autoSpaceDN w:val="0"/>
        <w:adjustRightInd w:val="0"/>
        <w:ind w:firstLine="426"/>
        <w:jc w:val="both"/>
        <w:outlineLvl w:val="1"/>
      </w:pPr>
      <w:r>
        <w:t>1) на 2022</w:t>
      </w:r>
      <w:r w:rsidRPr="00AA436C">
        <w:t xml:space="preserve"> год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>
        <w:t>Дивасовского</w:t>
      </w:r>
      <w:proofErr w:type="spellEnd"/>
      <w:r>
        <w:t xml:space="preserve"> сельского поселения</w:t>
      </w:r>
      <w:r w:rsidRPr="00AA436C">
        <w:t xml:space="preserve"> Смоленского района Смоленской области по возможным гарантийн</w:t>
      </w:r>
      <w:r>
        <w:t>ым случаям в 2022</w:t>
      </w:r>
      <w:r w:rsidRPr="00AA436C">
        <w:t xml:space="preserve"> году, в сумме </w:t>
      </w:r>
      <w:r w:rsidRPr="00AA436C">
        <w:rPr>
          <w:b/>
        </w:rPr>
        <w:t>0,0</w:t>
      </w:r>
      <w:r w:rsidRPr="00AA436C">
        <w:t xml:space="preserve"> тыс. рублей;</w:t>
      </w:r>
    </w:p>
    <w:p w:rsidR="00226376" w:rsidRPr="00AA436C" w:rsidRDefault="00226376" w:rsidP="00226376">
      <w:pPr>
        <w:autoSpaceDE w:val="0"/>
        <w:autoSpaceDN w:val="0"/>
        <w:adjustRightInd w:val="0"/>
        <w:ind w:firstLine="426"/>
        <w:jc w:val="both"/>
        <w:outlineLvl w:val="1"/>
      </w:pPr>
      <w:r>
        <w:t>2) на плановый период 2023 и 2024</w:t>
      </w:r>
      <w:r w:rsidRPr="00AA436C">
        <w:t xml:space="preserve"> годов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>
        <w:t>Дивасовского</w:t>
      </w:r>
      <w:proofErr w:type="spellEnd"/>
      <w:r>
        <w:t xml:space="preserve"> сельского поселения</w:t>
      </w:r>
      <w:r w:rsidRPr="00AA436C">
        <w:t xml:space="preserve"> Смоленского района Смоленской области по возм</w:t>
      </w:r>
      <w:r>
        <w:t>ожным гарантийным случаям в 2023</w:t>
      </w:r>
      <w:r w:rsidRPr="00AA436C">
        <w:t xml:space="preserve"> году в сумме </w:t>
      </w:r>
      <w:r w:rsidRPr="00AA436C">
        <w:rPr>
          <w:b/>
        </w:rPr>
        <w:t>0,0</w:t>
      </w:r>
      <w:r>
        <w:t xml:space="preserve"> тыс. рублей, в 2024</w:t>
      </w:r>
      <w:r w:rsidRPr="00AA436C">
        <w:t xml:space="preserve"> году в сумме </w:t>
      </w:r>
      <w:r w:rsidRPr="00AA436C">
        <w:rPr>
          <w:b/>
        </w:rPr>
        <w:t>0,0</w:t>
      </w:r>
      <w:r w:rsidRPr="00AA436C">
        <w:t> тыс. рублей.</w:t>
      </w:r>
    </w:p>
    <w:p w:rsidR="00226376" w:rsidRPr="00AF6D50" w:rsidRDefault="00226376" w:rsidP="00A458F5">
      <w:pPr>
        <w:tabs>
          <w:tab w:val="left" w:pos="0"/>
        </w:tabs>
        <w:autoSpaceDE w:val="0"/>
        <w:autoSpaceDN w:val="0"/>
        <w:adjustRightInd w:val="0"/>
        <w:ind w:left="-142" w:firstLine="142"/>
        <w:jc w:val="both"/>
        <w:outlineLvl w:val="1"/>
      </w:pPr>
    </w:p>
    <w:p w:rsidR="00840503" w:rsidRPr="00AF6D50" w:rsidRDefault="00840503" w:rsidP="001B0107">
      <w:pPr>
        <w:autoSpaceDE w:val="0"/>
        <w:autoSpaceDN w:val="0"/>
        <w:adjustRightInd w:val="0"/>
        <w:ind w:left="709"/>
        <w:jc w:val="both"/>
        <w:outlineLvl w:val="1"/>
        <w:rPr>
          <w:b/>
        </w:rPr>
      </w:pPr>
      <w:r w:rsidRPr="00AF6D50">
        <w:rPr>
          <w:b/>
        </w:rPr>
        <w:t xml:space="preserve">Статья </w:t>
      </w:r>
      <w:r w:rsidR="00226376">
        <w:rPr>
          <w:b/>
        </w:rPr>
        <w:t>20</w:t>
      </w:r>
    </w:p>
    <w:p w:rsidR="00840503" w:rsidRPr="001B0107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</w:t>
      </w:r>
      <w:proofErr w:type="gramStart"/>
      <w:r w:rsidR="00840503" w:rsidRPr="001B0107">
        <w:rPr>
          <w:snapToGrid w:val="0"/>
        </w:rPr>
        <w:t xml:space="preserve">Установить, что в ходе исполнения настоящего решения Администрация  </w:t>
      </w:r>
      <w:proofErr w:type="spellStart"/>
      <w:r w:rsidR="00B9357B" w:rsidRPr="001B0107">
        <w:rPr>
          <w:snapToGrid w:val="0"/>
        </w:rPr>
        <w:t>Д</w:t>
      </w:r>
      <w:r w:rsidR="00840503" w:rsidRPr="001B0107">
        <w:rPr>
          <w:snapToGrid w:val="0"/>
        </w:rPr>
        <w:t>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Смоленског</w:t>
      </w:r>
      <w:r w:rsidR="009A37B9" w:rsidRPr="001B0107">
        <w:rPr>
          <w:snapToGrid w:val="0"/>
        </w:rPr>
        <w:t xml:space="preserve">о района Смоленской области на </w:t>
      </w:r>
      <w:r w:rsidR="00840503" w:rsidRPr="001B0107">
        <w:rPr>
          <w:snapToGrid w:val="0"/>
        </w:rPr>
        <w:t xml:space="preserve">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</w:t>
      </w:r>
      <w:proofErr w:type="spellStart"/>
      <w:r w:rsidR="00840503" w:rsidRPr="001B0107">
        <w:rPr>
          <w:snapToGrid w:val="0"/>
        </w:rPr>
        <w:t>Дивасовского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</w:t>
      </w:r>
      <w:r w:rsidR="009A37B9" w:rsidRPr="001B0107">
        <w:rPr>
          <w:snapToGrid w:val="0"/>
        </w:rPr>
        <w:t xml:space="preserve">го района Смоленской области в </w:t>
      </w:r>
      <w:r w:rsidR="00840503" w:rsidRPr="001B0107">
        <w:rPr>
          <w:snapToGrid w:val="0"/>
        </w:rPr>
        <w:t xml:space="preserve">ведомственную и функциональную структуры расходов местного </w:t>
      </w:r>
      <w:r w:rsidR="009A37B9" w:rsidRPr="001B0107">
        <w:rPr>
          <w:snapToGrid w:val="0"/>
        </w:rPr>
        <w:t xml:space="preserve">бюджета в </w:t>
      </w:r>
      <w:r w:rsidR="00840503" w:rsidRPr="001B0107">
        <w:rPr>
          <w:snapToGrid w:val="0"/>
        </w:rPr>
        <w:t xml:space="preserve">следующих случаях: </w:t>
      </w:r>
      <w:proofErr w:type="gramEnd"/>
    </w:p>
    <w:p w:rsidR="00840503" w:rsidRPr="001B0107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     </w:t>
      </w:r>
      <w:r w:rsidR="00840503" w:rsidRPr="001B0107">
        <w:rPr>
          <w:snapToGrid w:val="0"/>
        </w:rPr>
        <w:t xml:space="preserve"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муниципального образования </w:t>
      </w:r>
      <w:proofErr w:type="spellStart"/>
      <w:r w:rsidR="00840503" w:rsidRPr="001B0107">
        <w:rPr>
          <w:snapToGrid w:val="0"/>
        </w:rPr>
        <w:t>Дивасовского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Смоленского района Смоленской области, бюджетных учреждений в течение финансового года;</w:t>
      </w:r>
    </w:p>
    <w:p w:rsidR="00840503" w:rsidRPr="001B0107" w:rsidRDefault="00A458F5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>2 .ведомственную и функциональную структуры расходов бюджета муниципального образования - на суммы остатков средств бюджета муниципального образования на 1 января 20</w:t>
      </w:r>
      <w:r w:rsidR="009D7459" w:rsidRPr="001B0107">
        <w:rPr>
          <w:snapToGrid w:val="0"/>
        </w:rPr>
        <w:t>2</w:t>
      </w:r>
      <w:r w:rsidR="00307FA2">
        <w:rPr>
          <w:snapToGrid w:val="0"/>
        </w:rPr>
        <w:t>2</w:t>
      </w:r>
      <w:r w:rsidR="00840503" w:rsidRPr="001B0107">
        <w:rPr>
          <w:snapToGrid w:val="0"/>
        </w:rPr>
        <w:t xml:space="preserve"> года, на 1 января 202</w:t>
      </w:r>
      <w:r w:rsidR="00307FA2">
        <w:rPr>
          <w:snapToGrid w:val="0"/>
        </w:rPr>
        <w:t>3</w:t>
      </w:r>
      <w:r w:rsidR="00840503" w:rsidRPr="001B0107">
        <w:rPr>
          <w:snapToGrid w:val="0"/>
        </w:rPr>
        <w:t xml:space="preserve"> года и  на 1 января 202</w:t>
      </w:r>
      <w:r w:rsidR="00307FA2">
        <w:rPr>
          <w:snapToGrid w:val="0"/>
        </w:rPr>
        <w:t>4</w:t>
      </w:r>
      <w:r w:rsidR="00840503" w:rsidRPr="001B0107">
        <w:rPr>
          <w:snapToGrid w:val="0"/>
        </w:rPr>
        <w:t xml:space="preserve"> года </w:t>
      </w:r>
    </w:p>
    <w:p w:rsidR="00840503" w:rsidRPr="001B0107" w:rsidRDefault="00A458F5" w:rsidP="001B0107">
      <w:pPr>
        <w:tabs>
          <w:tab w:val="left" w:pos="142"/>
          <w:tab w:val="left" w:pos="709"/>
        </w:tabs>
        <w:ind w:left="-142"/>
        <w:jc w:val="both"/>
        <w:rPr>
          <w:b/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 xml:space="preserve">3. ведомственную и функциональную структуры расходов бюджета муниципального образования - на суммы средств, предоставляемых за счет средств </w:t>
      </w:r>
      <w:r w:rsidR="00840503" w:rsidRPr="001B0107">
        <w:rPr>
          <w:snapToGrid w:val="0"/>
        </w:rPr>
        <w:tab/>
        <w:t xml:space="preserve">резервного фонда Администрации муниципального образования </w:t>
      </w:r>
      <w:proofErr w:type="spellStart"/>
      <w:r w:rsidR="00840503" w:rsidRPr="001B0107">
        <w:rPr>
          <w:snapToGrid w:val="0"/>
        </w:rPr>
        <w:t>Дивасовского</w:t>
      </w:r>
      <w:proofErr w:type="spellEnd"/>
      <w:r w:rsidR="00840503" w:rsidRPr="001B0107">
        <w:rPr>
          <w:snapToGrid w:val="0"/>
        </w:rPr>
        <w:t xml:space="preserve"> сельского поселения Смоленского района Смоленской области</w:t>
      </w:r>
    </w:p>
    <w:p w:rsidR="00840503" w:rsidRPr="001B0107" w:rsidRDefault="00A458F5" w:rsidP="001B0107">
      <w:pPr>
        <w:ind w:left="-142"/>
        <w:jc w:val="both"/>
        <w:rPr>
          <w:snapToGrid w:val="0"/>
          <w:u w:val="single"/>
        </w:rPr>
      </w:pPr>
      <w:r w:rsidRPr="001B0107">
        <w:rPr>
          <w:snapToGrid w:val="0"/>
        </w:rPr>
        <w:t xml:space="preserve">              </w:t>
      </w:r>
      <w:proofErr w:type="gramStart"/>
      <w:r w:rsidR="00840503" w:rsidRPr="001B0107">
        <w:rPr>
          <w:snapToGrid w:val="0"/>
        </w:rPr>
        <w:t xml:space="preserve">4. ведомственную и функциональную структуры расходов бюджета муниципального образования - на сумму средств, полученных из </w:t>
      </w:r>
      <w:r w:rsidR="00840503" w:rsidRPr="001B0107">
        <w:rPr>
          <w:snapToGrid w:val="0"/>
        </w:rPr>
        <w:tab/>
        <w:t>областного бюджета и бюджета муниципального о</w:t>
      </w:r>
      <w:r w:rsidR="002C1F54">
        <w:rPr>
          <w:snapToGrid w:val="0"/>
        </w:rPr>
        <w:t xml:space="preserve">бразования «Смоленский район» </w:t>
      </w:r>
      <w:r w:rsidR="00840503" w:rsidRPr="001B0107">
        <w:rPr>
          <w:snapToGrid w:val="0"/>
        </w:rPr>
        <w:t xml:space="preserve">Смоленской области на финансирование </w:t>
      </w:r>
      <w:r w:rsidR="00840503" w:rsidRPr="001B0107">
        <w:rPr>
          <w:snapToGrid w:val="0"/>
        </w:rPr>
        <w:tab/>
        <w:t xml:space="preserve">целевых расходов и не утвержденных в </w:t>
      </w:r>
      <w:r w:rsidR="00840503" w:rsidRPr="001B0107">
        <w:rPr>
          <w:snapToGrid w:val="0"/>
        </w:rPr>
        <w:tab/>
        <w:t>настоящем решении;</w:t>
      </w:r>
      <w:proofErr w:type="gramEnd"/>
    </w:p>
    <w:p w:rsidR="00840503" w:rsidRPr="001B0107" w:rsidRDefault="00A458F5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 xml:space="preserve">5. ведомственную и функциональную структуры расходов бюджета муниципального образования - в случае внесения изменений в </w:t>
      </w:r>
      <w:r w:rsidR="00840503" w:rsidRPr="001B0107">
        <w:rPr>
          <w:snapToGrid w:val="0"/>
        </w:rPr>
        <w:tab/>
        <w:t xml:space="preserve">бюджетное законодательство Российской Федерации в части, </w:t>
      </w:r>
      <w:r w:rsidR="00840503" w:rsidRPr="001B0107">
        <w:rPr>
          <w:snapToGrid w:val="0"/>
        </w:rPr>
        <w:tab/>
        <w:t xml:space="preserve">касающейся бюджетной классификации, в том числе </w:t>
      </w:r>
      <w:proofErr w:type="gramStart"/>
      <w:r w:rsidR="00840503" w:rsidRPr="001B0107">
        <w:rPr>
          <w:snapToGrid w:val="0"/>
        </w:rPr>
        <w:t xml:space="preserve">уточнения кодов </w:t>
      </w:r>
      <w:r w:rsidR="00840503" w:rsidRPr="001B0107">
        <w:rPr>
          <w:snapToGrid w:val="0"/>
        </w:rPr>
        <w:tab/>
        <w:t xml:space="preserve">бюджетной классификации расходов </w:t>
      </w:r>
      <w:r w:rsidR="00840503" w:rsidRPr="001B0107">
        <w:rPr>
          <w:snapToGrid w:val="0"/>
        </w:rPr>
        <w:tab/>
        <w:t>бюджетов Российской</w:t>
      </w:r>
      <w:proofErr w:type="gramEnd"/>
      <w:r w:rsidR="00840503" w:rsidRPr="001B0107">
        <w:rPr>
          <w:snapToGrid w:val="0"/>
        </w:rPr>
        <w:t xml:space="preserve"> </w:t>
      </w:r>
      <w:r w:rsidR="00840503" w:rsidRPr="001B0107">
        <w:rPr>
          <w:snapToGrid w:val="0"/>
        </w:rPr>
        <w:tab/>
        <w:t xml:space="preserve">Федерации, </w:t>
      </w:r>
      <w:r w:rsidR="00840503" w:rsidRPr="001B0107">
        <w:rPr>
          <w:snapToGrid w:val="0"/>
        </w:rPr>
        <w:tab/>
        <w:t xml:space="preserve">изменения порядка распределения расходов </w:t>
      </w:r>
      <w:r w:rsidR="00840503" w:rsidRPr="001B0107">
        <w:rPr>
          <w:snapToGrid w:val="0"/>
        </w:rPr>
        <w:tab/>
        <w:t xml:space="preserve">бюджетов субъектов </w:t>
      </w:r>
      <w:r w:rsidR="00840503" w:rsidRPr="001B0107">
        <w:rPr>
          <w:snapToGrid w:val="0"/>
        </w:rPr>
        <w:tab/>
        <w:t xml:space="preserve">Российской Федерации по соответствующим </w:t>
      </w:r>
      <w:r w:rsidR="00840503" w:rsidRPr="001B0107">
        <w:rPr>
          <w:snapToGrid w:val="0"/>
        </w:rPr>
        <w:tab/>
      </w:r>
      <w:proofErr w:type="spellStart"/>
      <w:r w:rsidR="00840503" w:rsidRPr="001B0107">
        <w:rPr>
          <w:snapToGrid w:val="0"/>
        </w:rPr>
        <w:t>группировочным</w:t>
      </w:r>
      <w:proofErr w:type="spellEnd"/>
      <w:r w:rsidR="00840503" w:rsidRPr="001B0107">
        <w:rPr>
          <w:snapToGrid w:val="0"/>
        </w:rPr>
        <w:t xml:space="preserve"> </w:t>
      </w:r>
      <w:r w:rsidR="00840503" w:rsidRPr="001B0107">
        <w:rPr>
          <w:snapToGrid w:val="0"/>
        </w:rPr>
        <w:tab/>
        <w:t xml:space="preserve">кодам </w:t>
      </w:r>
      <w:r w:rsidR="00840503" w:rsidRPr="001B0107">
        <w:rPr>
          <w:snapToGrid w:val="0"/>
        </w:rPr>
        <w:tab/>
        <w:t xml:space="preserve">бюджетной </w:t>
      </w:r>
      <w:r w:rsidR="00493A01">
        <w:rPr>
          <w:snapToGrid w:val="0"/>
        </w:rPr>
        <w:t>кла</w:t>
      </w:r>
      <w:r w:rsidR="00840503" w:rsidRPr="001B0107">
        <w:rPr>
          <w:snapToGrid w:val="0"/>
        </w:rPr>
        <w:t xml:space="preserve">ссификации Российской </w:t>
      </w:r>
      <w:r w:rsidR="00840503" w:rsidRPr="001B0107">
        <w:rPr>
          <w:snapToGrid w:val="0"/>
        </w:rPr>
        <w:tab/>
        <w:t>Федерации;</w:t>
      </w:r>
    </w:p>
    <w:p w:rsidR="00840503" w:rsidRPr="001B0107" w:rsidRDefault="00A458F5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proofErr w:type="gramStart"/>
      <w:r w:rsidR="00840503" w:rsidRPr="001B0107">
        <w:rPr>
          <w:snapToGrid w:val="0"/>
        </w:rPr>
        <w:t xml:space="preserve">6 .ведомственную и функциональную структуры расходов бюджета муниципального образования - на суммы средств, направляемых </w:t>
      </w:r>
      <w:r w:rsidR="00840503" w:rsidRPr="001B0107">
        <w:rPr>
          <w:snapToGrid w:val="0"/>
        </w:rPr>
        <w:tab/>
        <w:t xml:space="preserve">главными распорядителями средств бюджета муниципального </w:t>
      </w:r>
      <w:r w:rsidR="00840503" w:rsidRPr="001B0107">
        <w:rPr>
          <w:snapToGrid w:val="0"/>
        </w:rPr>
        <w:tab/>
        <w:t xml:space="preserve">образования на оплату исполнительных документов (исполнительный </w:t>
      </w:r>
      <w:r w:rsidR="00840503" w:rsidRPr="001B0107">
        <w:rPr>
          <w:snapToGrid w:val="0"/>
        </w:rPr>
        <w:tab/>
        <w:t xml:space="preserve">лист, судебный приказ) в соответствии с Бюджетным кодексом </w:t>
      </w:r>
      <w:r w:rsidR="00840503" w:rsidRPr="001B0107">
        <w:rPr>
          <w:snapToGrid w:val="0"/>
        </w:rPr>
        <w:tab/>
        <w:t>Российской Федерации;</w:t>
      </w:r>
      <w:proofErr w:type="gramEnd"/>
    </w:p>
    <w:p w:rsidR="00840503" w:rsidRPr="001B0107" w:rsidRDefault="009A37B9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>7.</w:t>
      </w:r>
      <w:r w:rsidR="00840503" w:rsidRPr="001B0107">
        <w:rPr>
          <w:snapToGrid w:val="0"/>
          <w:lang w:val="en-US"/>
        </w:rPr>
        <w:t> </w:t>
      </w:r>
      <w:r w:rsidR="00840503" w:rsidRPr="001B0107">
        <w:rPr>
          <w:snapToGrid w:val="0"/>
        </w:rPr>
        <w:t xml:space="preserve">ведомственную и функциональную структуры расходов бюджета муниципального образования - в случае перераспределения </w:t>
      </w:r>
      <w:r w:rsidR="00840503" w:rsidRPr="001B0107">
        <w:rPr>
          <w:snapToGrid w:val="0"/>
        </w:rPr>
        <w:tab/>
        <w:t xml:space="preserve">полномочий по финансированию отдельных бюджетных учреждений, </w:t>
      </w:r>
      <w:r w:rsidR="00840503" w:rsidRPr="001B0107">
        <w:rPr>
          <w:snapToGrid w:val="0"/>
        </w:rPr>
        <w:tab/>
        <w:t xml:space="preserve">мероприятий или </w:t>
      </w:r>
      <w:r w:rsidR="00840503" w:rsidRPr="001B0107">
        <w:rPr>
          <w:snapToGrid w:val="0"/>
        </w:rPr>
        <w:lastRenderedPageBreak/>
        <w:t xml:space="preserve">расходов </w:t>
      </w:r>
      <w:r w:rsidR="00840503" w:rsidRPr="001B0107">
        <w:rPr>
          <w:snapToGrid w:val="0"/>
        </w:rPr>
        <w:tab/>
        <w:t xml:space="preserve">между главными распорядителями </w:t>
      </w:r>
      <w:r w:rsidR="00840503" w:rsidRPr="001B0107">
        <w:rPr>
          <w:snapToGrid w:val="0"/>
        </w:rPr>
        <w:tab/>
        <w:t>средств бюджета муниципального образования;</w:t>
      </w:r>
    </w:p>
    <w:p w:rsidR="00840503" w:rsidRPr="001B0107" w:rsidRDefault="009A37B9" w:rsidP="001B0107">
      <w:pPr>
        <w:autoSpaceDE w:val="0"/>
        <w:autoSpaceDN w:val="0"/>
        <w:adjustRightInd w:val="0"/>
        <w:ind w:left="-142"/>
        <w:jc w:val="both"/>
      </w:pPr>
      <w:r w:rsidRPr="001B0107">
        <w:t xml:space="preserve">              </w:t>
      </w:r>
      <w:r w:rsidR="00840503" w:rsidRPr="001B0107">
        <w:t xml:space="preserve">8.ведомственную и функциональную структуры расходов бюджета муниципального образования – в случае образования в ходе </w:t>
      </w:r>
      <w:r w:rsidR="00840503" w:rsidRPr="001B0107">
        <w:tab/>
        <w:t xml:space="preserve">исполнения бюджета </w:t>
      </w:r>
      <w:r w:rsidR="00840503" w:rsidRPr="001B0107">
        <w:tab/>
        <w:t xml:space="preserve">муниципального образования </w:t>
      </w:r>
      <w:r w:rsidR="001F7100">
        <w:t>за 202</w:t>
      </w:r>
      <w:r w:rsidR="00307FA2">
        <w:t>1</w:t>
      </w:r>
      <w:r w:rsidR="001F7100">
        <w:t xml:space="preserve"> </w:t>
      </w:r>
      <w:r w:rsidR="00840503" w:rsidRPr="001B0107">
        <w:t xml:space="preserve">год экономии по отдельным разделам, </w:t>
      </w:r>
      <w:r w:rsidR="00840503" w:rsidRPr="001B0107">
        <w:tab/>
        <w:t xml:space="preserve">подразделам, целевым статьям, </w:t>
      </w:r>
      <w:r w:rsidR="00840503" w:rsidRPr="001B0107">
        <w:tab/>
        <w:t>видам</w:t>
      </w:r>
      <w:r w:rsidR="00493A01">
        <w:t xml:space="preserve"> </w:t>
      </w:r>
      <w:proofErr w:type="gramStart"/>
      <w:r w:rsidR="00840503" w:rsidRPr="001B0107">
        <w:t xml:space="preserve">расходов функциональной классификации </w:t>
      </w:r>
      <w:r w:rsidR="00840503" w:rsidRPr="001B0107">
        <w:tab/>
        <w:t xml:space="preserve">расходов </w:t>
      </w:r>
      <w:r w:rsidR="00840503" w:rsidRPr="001B0107">
        <w:tab/>
        <w:t>бюджетов Российской Федерации</w:t>
      </w:r>
      <w:proofErr w:type="gramEnd"/>
      <w:r w:rsidR="00840503" w:rsidRPr="001B0107">
        <w:t>.</w:t>
      </w:r>
    </w:p>
    <w:p w:rsidR="00840503" w:rsidRPr="001B0107" w:rsidRDefault="009A37B9" w:rsidP="001B0107">
      <w:pPr>
        <w:ind w:left="-142"/>
        <w:jc w:val="both"/>
        <w:rPr>
          <w:snapToGrid w:val="0"/>
        </w:rPr>
      </w:pPr>
      <w:r w:rsidRPr="001B0107">
        <w:rPr>
          <w:snapToGrid w:val="0"/>
        </w:rPr>
        <w:t xml:space="preserve">              </w:t>
      </w:r>
      <w:r w:rsidR="00840503" w:rsidRPr="001B0107">
        <w:rPr>
          <w:snapToGrid w:val="0"/>
        </w:rPr>
        <w:t xml:space="preserve">9.путем уменьшения ассигнований на сумму, израсходованную получателями бюджетных средств незаконно (в том числе </w:t>
      </w:r>
      <w:r w:rsidR="00840503" w:rsidRPr="001B0107">
        <w:rPr>
          <w:snapToGrid w:val="0"/>
        </w:rPr>
        <w:tab/>
        <w:t xml:space="preserve">использования средств бюджета муниципального образования не по </w:t>
      </w:r>
      <w:r w:rsidR="00840503" w:rsidRPr="001B0107">
        <w:rPr>
          <w:snapToGrid w:val="0"/>
        </w:rPr>
        <w:tab/>
        <w:t xml:space="preserve">целевому назначению), - по результатам проверок контролирующих </w:t>
      </w:r>
      <w:r w:rsidR="00840503" w:rsidRPr="001B0107">
        <w:rPr>
          <w:snapToGrid w:val="0"/>
        </w:rPr>
        <w:tab/>
        <w:t>органов;</w:t>
      </w:r>
    </w:p>
    <w:p w:rsidR="00051B11" w:rsidRPr="001B0107" w:rsidRDefault="00051B11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keepNext/>
        <w:ind w:left="851" w:right="72"/>
        <w:jc w:val="both"/>
        <w:outlineLvl w:val="0"/>
        <w:rPr>
          <w:b/>
          <w:bCs/>
        </w:rPr>
      </w:pPr>
      <w:r w:rsidRPr="00840503">
        <w:rPr>
          <w:b/>
          <w:bCs/>
        </w:rPr>
        <w:t xml:space="preserve">Статья </w:t>
      </w:r>
      <w:r w:rsidR="00794BBE">
        <w:rPr>
          <w:b/>
          <w:bCs/>
        </w:rPr>
        <w:t>2</w:t>
      </w:r>
      <w:r w:rsidR="00226376">
        <w:rPr>
          <w:b/>
          <w:bCs/>
        </w:rPr>
        <w:t>1</w:t>
      </w:r>
    </w:p>
    <w:p w:rsidR="00840503" w:rsidRPr="00840503" w:rsidRDefault="001B0107" w:rsidP="001B0107">
      <w:pPr>
        <w:ind w:left="-142"/>
        <w:jc w:val="both"/>
        <w:rPr>
          <w:snapToGrid w:val="0"/>
        </w:rPr>
      </w:pPr>
      <w:r>
        <w:rPr>
          <w:b/>
        </w:rPr>
        <w:t xml:space="preserve">               </w:t>
      </w:r>
      <w:proofErr w:type="gramStart"/>
      <w:r w:rsidR="00840503" w:rsidRPr="00840503">
        <w:rPr>
          <w:snapToGrid w:val="0"/>
        </w:rPr>
        <w:t>Установить, что исполнение местного б</w:t>
      </w:r>
      <w:r w:rsidR="00390A86">
        <w:rPr>
          <w:snapToGrid w:val="0"/>
        </w:rPr>
        <w:t xml:space="preserve">юджета по казначейской системе </w:t>
      </w:r>
      <w:r w:rsidR="00840503" w:rsidRPr="00840503">
        <w:rPr>
          <w:snapToGrid w:val="0"/>
        </w:rPr>
        <w:t>осуществляется финансовым управлением Администраци</w:t>
      </w:r>
      <w:r w:rsidR="00390A86">
        <w:rPr>
          <w:snapToGrid w:val="0"/>
        </w:rPr>
        <w:t xml:space="preserve">и муниципального </w:t>
      </w:r>
      <w:r w:rsidR="00840503" w:rsidRPr="00840503">
        <w:rPr>
          <w:snapToGrid w:val="0"/>
        </w:rPr>
        <w:t>образования «Смоленский район» Смоленской об</w:t>
      </w:r>
      <w:r w:rsidR="00390A86">
        <w:rPr>
          <w:snapToGrid w:val="0"/>
        </w:rPr>
        <w:t xml:space="preserve">ласти с использованием лицевых </w:t>
      </w:r>
      <w:r w:rsidR="00840503" w:rsidRPr="00840503">
        <w:rPr>
          <w:snapToGrid w:val="0"/>
        </w:rPr>
        <w:t>счетов бюджетных средств, открытых в о</w:t>
      </w:r>
      <w:r w:rsidR="00390A86">
        <w:rPr>
          <w:snapToGrid w:val="0"/>
        </w:rPr>
        <w:t xml:space="preserve">ргане, осуществляющем кассовое </w:t>
      </w:r>
      <w:r w:rsidR="00840503" w:rsidRPr="00840503">
        <w:rPr>
          <w:snapToGrid w:val="0"/>
        </w:rPr>
        <w:t>обслуживание исполнения местного бюджета и в соответствии с законодательством Российской Федерации и Смоленской области</w:t>
      </w:r>
      <w:r w:rsidR="00390A86">
        <w:rPr>
          <w:snapToGrid w:val="0"/>
        </w:rPr>
        <w:t xml:space="preserve">, а также нормативно-правовыми </w:t>
      </w:r>
      <w:r w:rsidR="00840503" w:rsidRPr="00840503">
        <w:rPr>
          <w:snapToGrid w:val="0"/>
        </w:rPr>
        <w:t>актами муниципального образования «Смоленский район» Смоленской области.</w:t>
      </w:r>
      <w:proofErr w:type="gramEnd"/>
    </w:p>
    <w:p w:rsidR="00840503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       </w:t>
      </w:r>
      <w:r w:rsidR="00840503" w:rsidRPr="00840503">
        <w:rPr>
          <w:snapToGrid w:val="0"/>
        </w:rPr>
        <w:t>Установить, что кассовое обслуживан</w:t>
      </w:r>
      <w:r w:rsidR="00390A86">
        <w:rPr>
          <w:snapToGrid w:val="0"/>
        </w:rPr>
        <w:t xml:space="preserve">ие исполнения местного бюджета </w:t>
      </w:r>
      <w:r w:rsidR="00840503" w:rsidRPr="00840503">
        <w:rPr>
          <w:snapToGrid w:val="0"/>
        </w:rPr>
        <w:t>осуществляется финансовым управлением Администрации муниц</w:t>
      </w:r>
      <w:r w:rsidR="00390A86">
        <w:rPr>
          <w:snapToGrid w:val="0"/>
        </w:rPr>
        <w:t xml:space="preserve">ипального </w:t>
      </w:r>
      <w:r w:rsidR="00840503" w:rsidRPr="00840503">
        <w:rPr>
          <w:snapToGrid w:val="0"/>
        </w:rPr>
        <w:t>образования «Смоленский район» Смоленской о</w:t>
      </w:r>
      <w:r w:rsidR="00390A86">
        <w:rPr>
          <w:snapToGrid w:val="0"/>
        </w:rPr>
        <w:t xml:space="preserve">бласти на основании соглашения </w:t>
      </w:r>
      <w:r w:rsidR="00840503" w:rsidRPr="00840503">
        <w:rPr>
          <w:snapToGrid w:val="0"/>
        </w:rPr>
        <w:t xml:space="preserve">на возмездной основе. 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</w:t>
      </w:r>
      <w:r w:rsidR="00840503" w:rsidRPr="00840503">
        <w:rPr>
          <w:snapToGrid w:val="0"/>
        </w:rPr>
        <w:tab/>
        <w:t>обязательств, подлежащих исполнению за счет средств местного бюджета.</w:t>
      </w:r>
    </w:p>
    <w:p w:rsidR="00704496" w:rsidRDefault="00704496" w:rsidP="001B0107">
      <w:pPr>
        <w:ind w:left="-142"/>
        <w:jc w:val="both"/>
        <w:rPr>
          <w:snapToGrid w:val="0"/>
        </w:rPr>
      </w:pPr>
    </w:p>
    <w:p w:rsidR="00704496" w:rsidRPr="0091436C" w:rsidRDefault="00704496" w:rsidP="00704496">
      <w:pPr>
        <w:pStyle w:val="ConsNormal"/>
        <w:tabs>
          <w:tab w:val="left" w:pos="284"/>
        </w:tabs>
        <w:ind w:left="284" w:hanging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Pr="0091436C">
        <w:rPr>
          <w:rFonts w:ascii="Times New Roman" w:hAnsi="Times New Roman"/>
          <w:b/>
        </w:rPr>
        <w:t>Статья 2</w:t>
      </w:r>
      <w:r>
        <w:rPr>
          <w:rFonts w:ascii="Times New Roman" w:hAnsi="Times New Roman"/>
          <w:b/>
        </w:rPr>
        <w:t>2</w:t>
      </w:r>
    </w:p>
    <w:p w:rsidR="00704496" w:rsidRPr="005F1476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>
        <w:t>1</w:t>
      </w:r>
      <w:r w:rsidRPr="005F1476">
        <w:t>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5F1476">
        <w:t>дств в в</w:t>
      </w:r>
      <w:proofErr w:type="gramEnd"/>
      <w:r w:rsidRPr="005F1476">
        <w:t xml:space="preserve">алюте Российской Федерации, предоставляемых из бюджета муниципального образования </w:t>
      </w:r>
      <w:proofErr w:type="spellStart"/>
      <w:r w:rsidR="00466B38">
        <w:t>Дивасов</w:t>
      </w:r>
      <w:r>
        <w:t>ского</w:t>
      </w:r>
      <w:proofErr w:type="spellEnd"/>
      <w:r w:rsidRPr="005F1476">
        <w:t xml:space="preserve"> сельского поселения Смоленского района Смоленской области, указанных в части 2 настоящей статьи (далее – целевые средства).</w:t>
      </w:r>
    </w:p>
    <w:p w:rsidR="00704496" w:rsidRPr="005F1476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5F1476">
        <w:t xml:space="preserve">  2. Установить, что в соответствии со статьей 242</w:t>
      </w:r>
      <w:r w:rsidRPr="002B471A">
        <w:rPr>
          <w:vertAlign w:val="superscript"/>
        </w:rPr>
        <w:t>26</w:t>
      </w:r>
      <w:r w:rsidRPr="005F1476"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704496" w:rsidRPr="005F1476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5F1476">
        <w:t>1) авансы и расчеты по государственным контрактам о поставке товаров, выполнении работ, оказании услуг, заключаемым на сумму не менее 50 миллионов рублей;</w:t>
      </w:r>
    </w:p>
    <w:p w:rsidR="00704496" w:rsidRPr="00E32661" w:rsidRDefault="00704496" w:rsidP="00466B38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proofErr w:type="gramStart"/>
      <w:r w:rsidRPr="005F1476">
        <w:lastRenderedPageBreak/>
        <w:t>2) авансы и расчеты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государственных контрактов, договоров (соглашений), указанных в подпунктах 1 и 2 пункта 1 статьи 242</w:t>
      </w:r>
      <w:r w:rsidRPr="002B471A">
        <w:rPr>
          <w:vertAlign w:val="superscript"/>
        </w:rPr>
        <w:t>23</w:t>
      </w:r>
      <w:r w:rsidRPr="005F1476">
        <w:t xml:space="preserve"> Бюджетного кодекса Российской Федерации, заключаемым на сумму не менее 50 миллионов рублей бюджетными учреждениями, лицевые счета которым открыты в</w:t>
      </w:r>
      <w:proofErr w:type="gramEnd"/>
      <w:r w:rsidRPr="005F1476">
        <w:t xml:space="preserve"> финансовом </w:t>
      </w:r>
      <w:proofErr w:type="gramStart"/>
      <w:r w:rsidRPr="005F1476">
        <w:t>управлении</w:t>
      </w:r>
      <w:proofErr w:type="gramEnd"/>
      <w:r w:rsidRPr="005F1476">
        <w:t xml:space="preserve"> Администрации муниципального образования «Смоленский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:rsidR="004C72EA" w:rsidRDefault="004C72EA" w:rsidP="00704496">
      <w:pPr>
        <w:ind w:left="993" w:hanging="284"/>
        <w:jc w:val="both"/>
        <w:rPr>
          <w:b/>
          <w:snapToGrid w:val="0"/>
        </w:rPr>
      </w:pPr>
    </w:p>
    <w:p w:rsidR="00840503" w:rsidRPr="00840503" w:rsidRDefault="00840503" w:rsidP="001B0107">
      <w:pPr>
        <w:ind w:left="993"/>
        <w:jc w:val="both"/>
        <w:rPr>
          <w:b/>
          <w:snapToGrid w:val="0"/>
        </w:rPr>
      </w:pPr>
      <w:r w:rsidRPr="00840503">
        <w:rPr>
          <w:b/>
          <w:snapToGrid w:val="0"/>
        </w:rPr>
        <w:t xml:space="preserve">Статья </w:t>
      </w:r>
      <w:r w:rsidR="00A14517">
        <w:rPr>
          <w:b/>
          <w:snapToGrid w:val="0"/>
        </w:rPr>
        <w:t>2</w:t>
      </w:r>
      <w:r w:rsidR="00704496">
        <w:rPr>
          <w:b/>
          <w:snapToGrid w:val="0"/>
        </w:rPr>
        <w:t>3</w:t>
      </w:r>
    </w:p>
    <w:p w:rsidR="00840503" w:rsidRPr="00840503" w:rsidRDefault="001B0107" w:rsidP="001B0107">
      <w:pPr>
        <w:ind w:left="-142"/>
        <w:jc w:val="both"/>
        <w:rPr>
          <w:snapToGrid w:val="0"/>
        </w:rPr>
      </w:pPr>
      <w:r>
        <w:rPr>
          <w:snapToGrid w:val="0"/>
        </w:rPr>
        <w:t xml:space="preserve">                </w:t>
      </w:r>
      <w:proofErr w:type="gramStart"/>
      <w:r w:rsidR="00840503" w:rsidRPr="00840503">
        <w:rPr>
          <w:snapToGrid w:val="0"/>
        </w:rPr>
        <w:t xml:space="preserve">Установить в соответствии с пунктом 3 статьи 217 Бюджетного кодекса </w:t>
      </w:r>
      <w:r w:rsidR="00840503" w:rsidRPr="00840503">
        <w:rPr>
          <w:snapToGrid w:val="0"/>
        </w:rPr>
        <w:tab/>
        <w:t xml:space="preserve">Российской </w:t>
      </w:r>
      <w:r w:rsidR="00840503" w:rsidRPr="00840503">
        <w:rPr>
          <w:snapToGrid w:val="0"/>
        </w:rPr>
        <w:tab/>
        <w:t>Федерации следующие основания для внесения в 20</w:t>
      </w:r>
      <w:r w:rsidR="007F0830">
        <w:rPr>
          <w:snapToGrid w:val="0"/>
        </w:rPr>
        <w:t>21</w:t>
      </w:r>
      <w:r w:rsidR="00840503" w:rsidRPr="00840503">
        <w:rPr>
          <w:snapToGrid w:val="0"/>
        </w:rPr>
        <w:t xml:space="preserve"> году </w:t>
      </w:r>
      <w:r w:rsidR="00840503" w:rsidRPr="00840503">
        <w:rPr>
          <w:snapToGrid w:val="0"/>
        </w:rPr>
        <w:tab/>
        <w:t xml:space="preserve">изменений финансовым управлением Администрации муниципального </w:t>
      </w:r>
      <w:r w:rsidR="00840503" w:rsidRPr="00840503">
        <w:rPr>
          <w:snapToGrid w:val="0"/>
        </w:rPr>
        <w:tab/>
        <w:t xml:space="preserve">образования «Смоленский район» Смоленской области, с последующим </w:t>
      </w:r>
      <w:r w:rsidR="00840503" w:rsidRPr="00840503">
        <w:rPr>
          <w:snapToGrid w:val="0"/>
        </w:rPr>
        <w:tab/>
        <w:t xml:space="preserve">утверждением Советом Депутатов </w:t>
      </w:r>
      <w:proofErr w:type="spellStart"/>
      <w:r w:rsidR="00840503" w:rsidRPr="00840503">
        <w:rPr>
          <w:snapToGrid w:val="0"/>
        </w:rPr>
        <w:t>Дивасовского</w:t>
      </w:r>
      <w:proofErr w:type="spellEnd"/>
      <w:r w:rsidR="00840503" w:rsidRPr="00840503">
        <w:rPr>
          <w:snapToGrid w:val="0"/>
        </w:rPr>
        <w:t xml:space="preserve">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</w:t>
      </w:r>
      <w:proofErr w:type="gramEnd"/>
      <w:r w:rsidR="00840503" w:rsidRPr="00840503">
        <w:rPr>
          <w:snapToGrid w:val="0"/>
        </w:rPr>
        <w:t xml:space="preserve"> бюджета:</w:t>
      </w:r>
    </w:p>
    <w:p w:rsidR="00840503" w:rsidRP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>1) использование остатков межбюджетных трансфертов, образовавшихся по состоянию на 1 января 20</w:t>
      </w:r>
      <w:r w:rsidR="009D7459">
        <w:t>2</w:t>
      </w:r>
      <w:r w:rsidR="00307FA2">
        <w:t>2</w:t>
      </w:r>
      <w:r w:rsidR="00840503" w:rsidRPr="00840503">
        <w:t xml:space="preserve"> года, на 1 января 202</w:t>
      </w:r>
      <w:r w:rsidR="00307FA2">
        <w:t>3</w:t>
      </w:r>
      <w:r w:rsidR="00840503" w:rsidRPr="00840503">
        <w:t xml:space="preserve"> года и на 1 января 202</w:t>
      </w:r>
      <w:r w:rsidR="00307FA2">
        <w:t>4</w:t>
      </w:r>
      <w:r w:rsidR="00840503" w:rsidRPr="00840503">
        <w:t xml:space="preserve"> года  на едином счете местного бюджета в результате неполного использования </w:t>
      </w:r>
    </w:p>
    <w:p w:rsidR="00840503" w:rsidRPr="00840503" w:rsidRDefault="00840503" w:rsidP="001B0107">
      <w:pPr>
        <w:autoSpaceDE w:val="0"/>
        <w:autoSpaceDN w:val="0"/>
        <w:adjustRightInd w:val="0"/>
        <w:ind w:left="-142" w:firstLine="11"/>
        <w:jc w:val="both"/>
      </w:pPr>
      <w:r w:rsidRPr="00840503">
        <w:t xml:space="preserve">бюджетных ассигнований в соответствии с целями их </w:t>
      </w:r>
      <w:r w:rsidRPr="00840503">
        <w:tab/>
        <w:t xml:space="preserve">выделения  из областного бюджета, в качестве дополнительных бюджетных ассигнований </w:t>
      </w:r>
      <w:proofErr w:type="gramStart"/>
      <w:r w:rsidRPr="00840503">
        <w:t>на те</w:t>
      </w:r>
      <w:proofErr w:type="gramEnd"/>
      <w:r w:rsidRPr="00840503">
        <w:t xml:space="preserve"> же цели;</w:t>
      </w:r>
    </w:p>
    <w:p w:rsidR="00840503" w:rsidRP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</w:r>
    </w:p>
    <w:p w:rsidR="00840503" w:rsidRP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 xml:space="preserve">3) поступление из бюджетов бюджетной системы Российской Федерации межбюджетных трансфертов, не утвержденных в </w:t>
      </w:r>
      <w:r w:rsidR="00840503" w:rsidRPr="00840503">
        <w:tab/>
        <w:t>настоящем решении;</w:t>
      </w:r>
    </w:p>
    <w:p w:rsidR="00840503" w:rsidRDefault="001B0107" w:rsidP="001B0107">
      <w:pPr>
        <w:autoSpaceDE w:val="0"/>
        <w:autoSpaceDN w:val="0"/>
        <w:adjustRightInd w:val="0"/>
        <w:ind w:left="-142" w:firstLine="11"/>
        <w:jc w:val="both"/>
      </w:pPr>
      <w:r>
        <w:t xml:space="preserve">                </w:t>
      </w:r>
      <w:r w:rsidR="00840503" w:rsidRPr="00840503">
        <w:t xml:space="preserve">4) внесение изменений в целевую программу в части </w:t>
      </w:r>
      <w:r w:rsidR="00840503" w:rsidRPr="00840503">
        <w:tab/>
        <w:t xml:space="preserve">перераспределения бюджетных ассигнований по подпрограммам и </w:t>
      </w:r>
      <w:r w:rsidR="00840503" w:rsidRPr="00840503">
        <w:tab/>
        <w:t xml:space="preserve">мероприятиям в пределах общего </w:t>
      </w:r>
      <w:r w:rsidR="00840503" w:rsidRPr="00840503">
        <w:tab/>
        <w:t xml:space="preserve">объема бюджетных ассигнований, </w:t>
      </w:r>
      <w:r w:rsidR="00840503" w:rsidRPr="00840503">
        <w:tab/>
        <w:t>предусмотренных в 20</w:t>
      </w:r>
      <w:r w:rsidR="009D7459">
        <w:t>2</w:t>
      </w:r>
      <w:r w:rsidR="00307FA2">
        <w:t>2</w:t>
      </w:r>
      <w:r w:rsidR="00840503" w:rsidRPr="00840503">
        <w:t xml:space="preserve"> году на реализацию </w:t>
      </w:r>
      <w:r w:rsidR="00840503" w:rsidRPr="00840503">
        <w:tab/>
        <w:t xml:space="preserve">данной целевой </w:t>
      </w:r>
      <w:r w:rsidR="00840503" w:rsidRPr="00840503">
        <w:tab/>
        <w:t>программы;</w:t>
      </w:r>
    </w:p>
    <w:p w:rsidR="00794BBE" w:rsidRDefault="00794BBE" w:rsidP="001B0107">
      <w:pPr>
        <w:autoSpaceDE w:val="0"/>
        <w:autoSpaceDN w:val="0"/>
        <w:adjustRightInd w:val="0"/>
        <w:ind w:left="993" w:firstLine="11"/>
        <w:jc w:val="both"/>
        <w:rPr>
          <w:b/>
          <w:bCs/>
        </w:rPr>
      </w:pPr>
    </w:p>
    <w:p w:rsidR="00840503" w:rsidRPr="00840503" w:rsidRDefault="00840503" w:rsidP="001B0107">
      <w:pPr>
        <w:autoSpaceDE w:val="0"/>
        <w:autoSpaceDN w:val="0"/>
        <w:adjustRightInd w:val="0"/>
        <w:ind w:left="993" w:firstLine="11"/>
        <w:jc w:val="both"/>
      </w:pPr>
      <w:r w:rsidRPr="00840503">
        <w:rPr>
          <w:b/>
          <w:bCs/>
        </w:rPr>
        <w:t xml:space="preserve">Статья </w:t>
      </w:r>
      <w:r w:rsidR="004257F1">
        <w:rPr>
          <w:b/>
          <w:bCs/>
        </w:rPr>
        <w:t>2</w:t>
      </w:r>
      <w:r w:rsidR="00466B38">
        <w:rPr>
          <w:b/>
          <w:bCs/>
        </w:rPr>
        <w:t>4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ab/>
      </w:r>
      <w:r w:rsidRPr="00840503">
        <w:rPr>
          <w:snapToGrid w:val="0"/>
        </w:rPr>
        <w:tab/>
      </w:r>
      <w:r w:rsidR="001B0107">
        <w:rPr>
          <w:snapToGrid w:val="0"/>
        </w:rPr>
        <w:t xml:space="preserve">     </w:t>
      </w:r>
      <w:r w:rsidRPr="00840503">
        <w:rPr>
          <w:snapToGrid w:val="0"/>
        </w:rPr>
        <w:t xml:space="preserve">В течение финансового года Совет депутатов и Администрация сельского </w:t>
      </w:r>
      <w:r w:rsidRPr="00840503">
        <w:rPr>
          <w:snapToGrid w:val="0"/>
        </w:rPr>
        <w:tab/>
        <w:t xml:space="preserve">поселения не вправе принимать решения, приводящие к увеличению расходов либо </w:t>
      </w:r>
      <w:r w:rsidRPr="00840503">
        <w:rPr>
          <w:snapToGrid w:val="0"/>
        </w:rPr>
        <w:tab/>
        <w:t xml:space="preserve">снижению (выпадению) доходов местного бюджета, без внесения изменений, предусматривающих компенсацию увеличения расходов либо снижения </w:t>
      </w:r>
      <w:r w:rsidRPr="00840503">
        <w:rPr>
          <w:snapToGrid w:val="0"/>
        </w:rPr>
        <w:tab/>
        <w:t>(выпадения) доходов, в настоящее решение.</w:t>
      </w:r>
    </w:p>
    <w:p w:rsidR="00840503" w:rsidRDefault="009D7459" w:rsidP="001B0107">
      <w:pPr>
        <w:ind w:left="-142" w:firstLine="720"/>
        <w:jc w:val="both"/>
        <w:rPr>
          <w:snapToGrid w:val="0"/>
        </w:rPr>
      </w:pPr>
      <w:r>
        <w:rPr>
          <w:snapToGrid w:val="0"/>
        </w:rPr>
        <w:lastRenderedPageBreak/>
        <w:tab/>
      </w:r>
      <w:r w:rsidR="001B0107">
        <w:rPr>
          <w:snapToGrid w:val="0"/>
        </w:rPr>
        <w:t xml:space="preserve">     </w:t>
      </w:r>
      <w:r w:rsidR="00840503" w:rsidRPr="00840503">
        <w:rPr>
          <w:snapToGrid w:val="0"/>
        </w:rPr>
        <w:t xml:space="preserve">В случае если реализация правового акта частично (не в полной мере) обеспечена источниками финансирования в местном бюджете, </w:t>
      </w:r>
      <w:r w:rsidR="00840503" w:rsidRPr="00840503">
        <w:rPr>
          <w:snapToGrid w:val="0"/>
        </w:rPr>
        <w:tab/>
        <w:t xml:space="preserve">такой правовой акт </w:t>
      </w:r>
      <w:r w:rsidR="00840503" w:rsidRPr="00840503">
        <w:rPr>
          <w:snapToGrid w:val="0"/>
        </w:rPr>
        <w:tab/>
        <w:t>реализуется и применяется в пределах средств, предусмотренных на эти цели в</w:t>
      </w:r>
      <w:r w:rsidR="006B1DF0">
        <w:rPr>
          <w:snapToGrid w:val="0"/>
        </w:rPr>
        <w:t xml:space="preserve"> местном бюджете на 20</w:t>
      </w:r>
      <w:r>
        <w:rPr>
          <w:snapToGrid w:val="0"/>
        </w:rPr>
        <w:t>2</w:t>
      </w:r>
      <w:r w:rsidR="00307FA2">
        <w:rPr>
          <w:snapToGrid w:val="0"/>
        </w:rPr>
        <w:t>2</w:t>
      </w:r>
      <w:r w:rsidR="006B1DF0">
        <w:rPr>
          <w:snapToGrid w:val="0"/>
        </w:rPr>
        <w:t xml:space="preserve"> год и </w:t>
      </w:r>
      <w:r w:rsidR="00840503" w:rsidRPr="00840503">
        <w:rPr>
          <w:snapToGrid w:val="0"/>
        </w:rPr>
        <w:t>плановый период 202</w:t>
      </w:r>
      <w:r w:rsidR="00307FA2">
        <w:rPr>
          <w:snapToGrid w:val="0"/>
        </w:rPr>
        <w:t>3</w:t>
      </w:r>
      <w:r w:rsidR="006B1DF0">
        <w:rPr>
          <w:snapToGrid w:val="0"/>
        </w:rPr>
        <w:t xml:space="preserve"> и </w:t>
      </w:r>
      <w:r w:rsidR="00840503" w:rsidRPr="00840503">
        <w:rPr>
          <w:snapToGrid w:val="0"/>
        </w:rPr>
        <w:t>202</w:t>
      </w:r>
      <w:r w:rsidR="00307FA2">
        <w:rPr>
          <w:snapToGrid w:val="0"/>
        </w:rPr>
        <w:t>4</w:t>
      </w:r>
      <w:r w:rsidR="00840503" w:rsidRPr="00840503">
        <w:rPr>
          <w:snapToGrid w:val="0"/>
        </w:rPr>
        <w:t xml:space="preserve"> годов</w:t>
      </w:r>
      <w:r w:rsidR="001251CF">
        <w:rPr>
          <w:snapToGrid w:val="0"/>
        </w:rPr>
        <w:t>.</w:t>
      </w:r>
    </w:p>
    <w:p w:rsidR="004C72EA" w:rsidRDefault="001B0107" w:rsidP="004C72EA">
      <w:pPr>
        <w:jc w:val="both"/>
        <w:rPr>
          <w:b/>
          <w:snapToGrid w:val="0"/>
        </w:rPr>
      </w:pPr>
      <w:r>
        <w:rPr>
          <w:b/>
          <w:snapToGrid w:val="0"/>
        </w:rPr>
        <w:t xml:space="preserve"> </w:t>
      </w:r>
    </w:p>
    <w:p w:rsidR="00840503" w:rsidRPr="00840503" w:rsidRDefault="001B0107" w:rsidP="001B0107">
      <w:pPr>
        <w:ind w:left="-142"/>
        <w:jc w:val="both"/>
        <w:rPr>
          <w:b/>
          <w:snapToGrid w:val="0"/>
        </w:rPr>
      </w:pPr>
      <w:r>
        <w:rPr>
          <w:b/>
          <w:snapToGrid w:val="0"/>
        </w:rPr>
        <w:t xml:space="preserve">  </w:t>
      </w:r>
      <w:r w:rsidR="009D7FDE">
        <w:rPr>
          <w:b/>
          <w:snapToGrid w:val="0"/>
        </w:rPr>
        <w:t xml:space="preserve">             </w:t>
      </w:r>
      <w:r w:rsidR="00840503" w:rsidRPr="00840503">
        <w:rPr>
          <w:b/>
          <w:snapToGrid w:val="0"/>
        </w:rPr>
        <w:t xml:space="preserve">Статья </w:t>
      </w:r>
      <w:r w:rsidR="00A14517">
        <w:rPr>
          <w:b/>
          <w:snapToGrid w:val="0"/>
        </w:rPr>
        <w:t>2</w:t>
      </w:r>
      <w:r w:rsidR="00466B38">
        <w:rPr>
          <w:b/>
          <w:snapToGrid w:val="0"/>
        </w:rPr>
        <w:t>5</w:t>
      </w:r>
      <w:r w:rsidR="00840503" w:rsidRPr="00840503">
        <w:rPr>
          <w:b/>
          <w:snapToGrid w:val="0"/>
        </w:rPr>
        <w:tab/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ab/>
        <w:t>Настоящее решение опубликовать в газете «</w:t>
      </w:r>
      <w:proofErr w:type="gramStart"/>
      <w:r w:rsidRPr="00840503">
        <w:rPr>
          <w:snapToGrid w:val="0"/>
        </w:rPr>
        <w:t>Сельская</w:t>
      </w:r>
      <w:proofErr w:type="gramEnd"/>
      <w:r w:rsidRPr="00840503">
        <w:rPr>
          <w:snapToGrid w:val="0"/>
        </w:rPr>
        <w:t xml:space="preserve"> правда»</w:t>
      </w:r>
      <w:r w:rsidR="001251CF">
        <w:rPr>
          <w:snapToGrid w:val="0"/>
        </w:rPr>
        <w:t>.</w:t>
      </w:r>
    </w:p>
    <w:p w:rsidR="004C72EA" w:rsidRPr="00840503" w:rsidRDefault="004C72EA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b/>
          <w:snapToGrid w:val="0"/>
        </w:rPr>
      </w:pPr>
      <w:r w:rsidRPr="00840503">
        <w:rPr>
          <w:snapToGrid w:val="0"/>
        </w:rPr>
        <w:tab/>
      </w:r>
      <w:r w:rsidR="001B0107">
        <w:rPr>
          <w:snapToGrid w:val="0"/>
        </w:rPr>
        <w:t xml:space="preserve">             </w:t>
      </w:r>
      <w:r w:rsidRPr="00840503">
        <w:rPr>
          <w:b/>
          <w:snapToGrid w:val="0"/>
        </w:rPr>
        <w:t xml:space="preserve">Статья </w:t>
      </w:r>
      <w:r w:rsidR="00A14517">
        <w:rPr>
          <w:b/>
          <w:snapToGrid w:val="0"/>
        </w:rPr>
        <w:t>2</w:t>
      </w:r>
      <w:r w:rsidR="00466B38">
        <w:rPr>
          <w:b/>
          <w:snapToGrid w:val="0"/>
        </w:rPr>
        <w:t>6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ab/>
        <w:t>Решение вступает в силу после официального опубликования</w:t>
      </w:r>
      <w:r w:rsidR="001251CF">
        <w:rPr>
          <w:snapToGrid w:val="0"/>
        </w:rPr>
        <w:t>.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snapToGrid w:val="0"/>
        </w:rPr>
      </w:pP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 xml:space="preserve">Глава муниципального образования 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proofErr w:type="spellStart"/>
      <w:r w:rsidRPr="00840503">
        <w:rPr>
          <w:snapToGrid w:val="0"/>
        </w:rPr>
        <w:t>Дивасовского</w:t>
      </w:r>
      <w:proofErr w:type="spellEnd"/>
      <w:r w:rsidRPr="00840503">
        <w:rPr>
          <w:snapToGrid w:val="0"/>
        </w:rPr>
        <w:t xml:space="preserve"> сельского поселения </w:t>
      </w:r>
    </w:p>
    <w:p w:rsidR="00840503" w:rsidRPr="00840503" w:rsidRDefault="00840503" w:rsidP="001B0107">
      <w:pPr>
        <w:ind w:left="-142"/>
        <w:jc w:val="both"/>
        <w:rPr>
          <w:snapToGrid w:val="0"/>
        </w:rPr>
      </w:pPr>
      <w:r w:rsidRPr="00840503">
        <w:rPr>
          <w:snapToGrid w:val="0"/>
        </w:rPr>
        <w:t>Смоленского района Смоленской области</w:t>
      </w:r>
      <w:r w:rsidRPr="00840503">
        <w:rPr>
          <w:snapToGrid w:val="0"/>
        </w:rPr>
        <w:tab/>
        <w:t xml:space="preserve">        </w:t>
      </w:r>
      <w:r w:rsidR="00886754">
        <w:rPr>
          <w:snapToGrid w:val="0"/>
        </w:rPr>
        <w:t xml:space="preserve">                           </w:t>
      </w:r>
      <w:r w:rsidRPr="00840503">
        <w:rPr>
          <w:snapToGrid w:val="0"/>
        </w:rPr>
        <w:t xml:space="preserve">С.Б. Власенкова                      </w:t>
      </w:r>
    </w:p>
    <w:p w:rsidR="00840503" w:rsidRPr="00840503" w:rsidRDefault="00840503" w:rsidP="001B0107">
      <w:pPr>
        <w:ind w:left="-142"/>
        <w:jc w:val="right"/>
        <w:rPr>
          <w:snapToGrid w:val="0"/>
        </w:rPr>
      </w:pPr>
    </w:p>
    <w:p w:rsidR="00840503" w:rsidRPr="00840503" w:rsidRDefault="00840503" w:rsidP="00840503">
      <w:pPr>
        <w:jc w:val="right"/>
        <w:rPr>
          <w:snapToGrid w:val="0"/>
        </w:rPr>
      </w:pPr>
    </w:p>
    <w:p w:rsidR="00840503" w:rsidRPr="00840503" w:rsidRDefault="00840503" w:rsidP="00840503">
      <w:pPr>
        <w:jc w:val="right"/>
        <w:rPr>
          <w:snapToGrid w:val="0"/>
        </w:rPr>
      </w:pPr>
    </w:p>
    <w:p w:rsidR="00840503" w:rsidRPr="00840503" w:rsidRDefault="00840503" w:rsidP="00840503">
      <w:pPr>
        <w:jc w:val="right"/>
        <w:rPr>
          <w:snapToGrid w:val="0"/>
        </w:rPr>
      </w:pPr>
    </w:p>
    <w:p w:rsidR="00840503" w:rsidRDefault="00840503" w:rsidP="00840503">
      <w:pPr>
        <w:jc w:val="right"/>
        <w:rPr>
          <w:snapToGrid w:val="0"/>
        </w:rPr>
      </w:pPr>
    </w:p>
    <w:p w:rsidR="00051B11" w:rsidRDefault="00051B11" w:rsidP="00840503">
      <w:pPr>
        <w:jc w:val="right"/>
        <w:rPr>
          <w:snapToGrid w:val="0"/>
        </w:rPr>
      </w:pPr>
    </w:p>
    <w:p w:rsidR="00051B11" w:rsidRDefault="00051B11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466B38" w:rsidRDefault="00466B38" w:rsidP="00840503">
      <w:pPr>
        <w:jc w:val="right"/>
        <w:rPr>
          <w:snapToGrid w:val="0"/>
        </w:rPr>
      </w:pPr>
    </w:p>
    <w:p w:rsidR="00051B11" w:rsidRDefault="00051B11" w:rsidP="00840503">
      <w:pPr>
        <w:jc w:val="right"/>
        <w:rPr>
          <w:snapToGrid w:val="0"/>
        </w:rPr>
      </w:pPr>
    </w:p>
    <w:p w:rsidR="00051B11" w:rsidRDefault="00051B11" w:rsidP="00840503">
      <w:pPr>
        <w:jc w:val="right"/>
        <w:rPr>
          <w:snapToGrid w:val="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lastRenderedPageBreak/>
        <w:t xml:space="preserve">Приложение </w:t>
      </w:r>
      <w:r w:rsidR="00491E72">
        <w:rPr>
          <w:b/>
          <w:bCs/>
          <w:sz w:val="20"/>
          <w:szCs w:val="20"/>
        </w:rPr>
        <w:t>1</w:t>
      </w:r>
    </w:p>
    <w:p w:rsidR="00840503" w:rsidRPr="00840503" w:rsidRDefault="00840503" w:rsidP="00840503">
      <w:pPr>
        <w:jc w:val="right"/>
        <w:rPr>
          <w:b/>
          <w:sz w:val="16"/>
          <w:szCs w:val="16"/>
        </w:rPr>
      </w:pPr>
    </w:p>
    <w:p w:rsidR="00446C6F" w:rsidRPr="00DB2F3F" w:rsidRDefault="00AF0348" w:rsidP="00446C6F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="00446C6F"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446C6F" w:rsidRPr="00DB2F3F" w:rsidRDefault="00446C6F" w:rsidP="00446C6F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446C6F" w:rsidRPr="00DB2F3F" w:rsidRDefault="00446C6F" w:rsidP="00446C6F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DC76B8">
        <w:rPr>
          <w:sz w:val="18"/>
          <w:szCs w:val="18"/>
        </w:rPr>
        <w:t>27</w:t>
      </w:r>
      <w:r w:rsidR="00082FB4">
        <w:rPr>
          <w:sz w:val="18"/>
          <w:szCs w:val="18"/>
        </w:rPr>
        <w:t>.</w:t>
      </w:r>
      <w:r w:rsidR="00DC76B8">
        <w:rPr>
          <w:sz w:val="18"/>
          <w:szCs w:val="18"/>
        </w:rPr>
        <w:t>12</w:t>
      </w:r>
      <w:r w:rsidR="00082FB4">
        <w:rPr>
          <w:sz w:val="18"/>
          <w:szCs w:val="18"/>
        </w:rPr>
        <w:t>.2022г</w:t>
      </w:r>
      <w:r w:rsidR="00021DFB">
        <w:rPr>
          <w:sz w:val="18"/>
          <w:szCs w:val="18"/>
        </w:rPr>
        <w:t xml:space="preserve"> </w:t>
      </w:r>
      <w:r w:rsidRPr="00DB2F3F">
        <w:rPr>
          <w:sz w:val="18"/>
          <w:szCs w:val="18"/>
        </w:rPr>
        <w:t xml:space="preserve"> №</w:t>
      </w:r>
      <w:r w:rsidR="00DC76B8">
        <w:rPr>
          <w:sz w:val="18"/>
          <w:szCs w:val="18"/>
        </w:rPr>
        <w:t>43</w:t>
      </w:r>
    </w:p>
    <w:p w:rsidR="00021DFB" w:rsidRDefault="00446C6F" w:rsidP="00021DFB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>«</w:t>
      </w:r>
      <w:r w:rsidR="00021DFB" w:rsidRPr="00021DFB">
        <w:rPr>
          <w:sz w:val="16"/>
          <w:szCs w:val="16"/>
        </w:rPr>
        <w:t xml:space="preserve">О внесении изменений и дополнений в решение Совета депутатов </w:t>
      </w:r>
      <w:proofErr w:type="spellStart"/>
      <w:r w:rsidR="00021DFB" w:rsidRPr="00021DFB">
        <w:rPr>
          <w:sz w:val="16"/>
          <w:szCs w:val="16"/>
        </w:rPr>
        <w:t>Дивасовского</w:t>
      </w:r>
      <w:proofErr w:type="spellEnd"/>
      <w:r w:rsidR="00021DFB" w:rsidRPr="00021DFB">
        <w:rPr>
          <w:sz w:val="16"/>
          <w:szCs w:val="16"/>
        </w:rPr>
        <w:t xml:space="preserve"> сельского поселения Смоленского района Смоленс</w:t>
      </w:r>
      <w:r w:rsidR="00021DFB">
        <w:rPr>
          <w:sz w:val="16"/>
          <w:szCs w:val="16"/>
        </w:rPr>
        <w:t>кой области №40 от 20.12.2021г.</w:t>
      </w:r>
    </w:p>
    <w:p w:rsidR="00840503" w:rsidRPr="0000706C" w:rsidRDefault="00021DFB" w:rsidP="0000706C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годов».</w:t>
      </w:r>
    </w:p>
    <w:p w:rsidR="00840503" w:rsidRPr="00B830A1" w:rsidRDefault="00143A74" w:rsidP="00840503">
      <w:pPr>
        <w:jc w:val="center"/>
        <w:rPr>
          <w:b/>
        </w:rPr>
      </w:pPr>
      <w:r w:rsidRPr="00B830A1">
        <w:rPr>
          <w:b/>
        </w:rPr>
        <w:t>Прогнозируемые д</w:t>
      </w:r>
      <w:r w:rsidR="00840503" w:rsidRPr="00B830A1">
        <w:rPr>
          <w:b/>
        </w:rPr>
        <w:t xml:space="preserve">оходы бюджета </w:t>
      </w:r>
      <w:proofErr w:type="spellStart"/>
      <w:r w:rsidR="00840503" w:rsidRPr="00B830A1">
        <w:rPr>
          <w:b/>
        </w:rPr>
        <w:t>Дивасовского</w:t>
      </w:r>
      <w:proofErr w:type="spellEnd"/>
      <w:r w:rsidR="00840503" w:rsidRPr="00B830A1">
        <w:rPr>
          <w:b/>
        </w:rPr>
        <w:t xml:space="preserve"> сельского поселения,</w:t>
      </w:r>
    </w:p>
    <w:p w:rsidR="00840503" w:rsidRPr="00B830A1" w:rsidRDefault="00840503" w:rsidP="00840503">
      <w:pPr>
        <w:jc w:val="center"/>
        <w:rPr>
          <w:b/>
        </w:rPr>
      </w:pPr>
      <w:r w:rsidRPr="00B830A1">
        <w:rPr>
          <w:b/>
        </w:rPr>
        <w:t>за исключением безвозмездных поступлений, на 20</w:t>
      </w:r>
      <w:r w:rsidR="00E54EAC" w:rsidRPr="00B830A1">
        <w:rPr>
          <w:b/>
        </w:rPr>
        <w:t>2</w:t>
      </w:r>
      <w:r w:rsidR="0057413A">
        <w:rPr>
          <w:b/>
        </w:rPr>
        <w:t>2</w:t>
      </w:r>
      <w:r w:rsidRPr="00B830A1">
        <w:rPr>
          <w:b/>
        </w:rPr>
        <w:t xml:space="preserve"> год и плановый период </w:t>
      </w:r>
      <w:r w:rsidR="006B1DF0" w:rsidRPr="00B830A1">
        <w:rPr>
          <w:b/>
        </w:rPr>
        <w:t>202</w:t>
      </w:r>
      <w:r w:rsidR="0057413A">
        <w:rPr>
          <w:b/>
        </w:rPr>
        <w:t>3</w:t>
      </w:r>
      <w:r w:rsidR="006B1DF0" w:rsidRPr="00B830A1">
        <w:rPr>
          <w:b/>
        </w:rPr>
        <w:t xml:space="preserve"> и 202</w:t>
      </w:r>
      <w:r w:rsidR="0057413A">
        <w:rPr>
          <w:b/>
        </w:rPr>
        <w:t>4</w:t>
      </w:r>
      <w:r w:rsidRPr="00B830A1">
        <w:rPr>
          <w:b/>
        </w:rPr>
        <w:t xml:space="preserve"> г</w:t>
      </w:r>
      <w:r w:rsidR="006B1DF0" w:rsidRPr="00B830A1">
        <w:rPr>
          <w:b/>
        </w:rPr>
        <w:t>одов</w:t>
      </w:r>
    </w:p>
    <w:p w:rsidR="00073354" w:rsidRPr="00840503" w:rsidRDefault="001F7100" w:rsidP="00840503">
      <w:pPr>
        <w:tabs>
          <w:tab w:val="left" w:pos="0"/>
        </w:tabs>
        <w:ind w:left="2160" w:hanging="33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503" w:rsidRPr="00840503">
        <w:tab/>
      </w:r>
      <w:r w:rsidR="004937A9">
        <w:t xml:space="preserve">               </w:t>
      </w:r>
      <w:r w:rsidR="00840503" w:rsidRPr="00840503">
        <w:t>(тыс. рублей)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34"/>
        <w:gridCol w:w="1275"/>
        <w:gridCol w:w="1134"/>
        <w:gridCol w:w="1134"/>
      </w:tblGrid>
      <w:tr w:rsidR="00116E76" w:rsidRPr="00BD6FC7" w:rsidTr="00BD6FC7">
        <w:tc>
          <w:tcPr>
            <w:tcW w:w="4219" w:type="dxa"/>
            <w:shd w:val="clear" w:color="auto" w:fill="auto"/>
            <w:vAlign w:val="center"/>
          </w:tcPr>
          <w:p w:rsidR="00BD6FC7" w:rsidRPr="00BD6FC7" w:rsidRDefault="00BD6FC7" w:rsidP="00BD6FC7">
            <w:pPr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D6FC7" w:rsidRPr="00BD6FC7" w:rsidRDefault="00BD6FC7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FC7" w:rsidRPr="00BD6FC7" w:rsidRDefault="00BD6FC7" w:rsidP="0063292D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Сумма на 202</w:t>
            </w:r>
            <w:r w:rsidR="0063292D">
              <w:rPr>
                <w:color w:val="000000"/>
                <w:sz w:val="24"/>
                <w:szCs w:val="24"/>
              </w:rPr>
              <w:t>2</w:t>
            </w:r>
            <w:r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FC7" w:rsidRPr="00BD6FC7" w:rsidRDefault="0063292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2023</w:t>
            </w:r>
            <w:r w:rsidR="00BD6FC7"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6FC7" w:rsidRPr="00BD6FC7" w:rsidRDefault="0063292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на 2024</w:t>
            </w:r>
            <w:r w:rsidR="00BD6FC7" w:rsidRPr="00BD6FC7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BD6FC7" w:rsidRPr="00BD6FC7" w:rsidRDefault="00BD6FC7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34" w:type="dxa"/>
            <w:shd w:val="clear" w:color="auto" w:fill="auto"/>
          </w:tcPr>
          <w:p w:rsidR="00BD6FC7" w:rsidRPr="00BD6FC7" w:rsidRDefault="00BD6FC7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1 00 00000 00 0000 000</w:t>
            </w:r>
          </w:p>
        </w:tc>
        <w:tc>
          <w:tcPr>
            <w:tcW w:w="1275" w:type="dxa"/>
            <w:shd w:val="clear" w:color="auto" w:fill="auto"/>
          </w:tcPr>
          <w:p w:rsidR="00BD6FC7" w:rsidRPr="00BD6FC7" w:rsidRDefault="008E42CD" w:rsidP="0028027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28027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 475,</w:t>
            </w:r>
            <w:r w:rsidR="002802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E42C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32 653,5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E42C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34 015,8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BD6FC7" w:rsidRPr="00BD6FC7" w:rsidRDefault="00BD6FC7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34" w:type="dxa"/>
            <w:shd w:val="clear" w:color="auto" w:fill="auto"/>
          </w:tcPr>
          <w:p w:rsidR="00BD6FC7" w:rsidRPr="00BD6FC7" w:rsidRDefault="00BD6FC7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1 01 00000 00 0000 000</w:t>
            </w:r>
          </w:p>
        </w:tc>
        <w:tc>
          <w:tcPr>
            <w:tcW w:w="1275" w:type="dxa"/>
            <w:shd w:val="clear" w:color="auto" w:fill="auto"/>
          </w:tcPr>
          <w:p w:rsidR="00BD6FC7" w:rsidRPr="00BD6FC7" w:rsidRDefault="008E42CD" w:rsidP="0028027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27F">
              <w:rPr>
                <w:color w:val="000000"/>
                <w:sz w:val="24"/>
                <w:szCs w:val="24"/>
              </w:rPr>
              <w:t>4 742,8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23 920,7</w:t>
            </w:r>
          </w:p>
        </w:tc>
        <w:tc>
          <w:tcPr>
            <w:tcW w:w="1134" w:type="dxa"/>
            <w:shd w:val="clear" w:color="auto" w:fill="auto"/>
          </w:tcPr>
          <w:p w:rsidR="00BD6FC7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25 063,7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8027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8027F">
              <w:rPr>
                <w:color w:val="000000"/>
                <w:sz w:val="24"/>
                <w:szCs w:val="24"/>
              </w:rPr>
              <w:t>4 742,8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23 920,7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25 063,7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1 03 00000 00 0000 000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2 307,2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2 356,7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2 404,6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1 03 02000 01 0000 110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2 307,2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2 356,7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2 404,6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1 05 00000 00 0000 000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1 05 03000 01 0000 110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36,2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1 06 00000 00 0000 000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28027F" w:rsidP="0028027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6 026,3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5 461,8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556,9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68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28027F" w:rsidP="0028027F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4 811,5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4 904,9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1 11 00000 00 0000 000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28027F" w:rsidP="0028027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1 049,5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1 11 05000 00 0000 120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28027F" w:rsidP="0028027F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1 009,1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1 049,5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1 13 00000 00 0000 000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1 13 02000 00 0000 130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 xml:space="preserve">ДОХОДЫ ОТ ПРОДАЖИ </w:t>
            </w:r>
            <w:r w:rsidRPr="00BD6FC7">
              <w:rPr>
                <w:color w:val="000000"/>
                <w:sz w:val="24"/>
                <w:szCs w:val="24"/>
              </w:rPr>
              <w:lastRenderedPageBreak/>
              <w:t>МАТЕРИАЛЬНЫХ И НЕМАТЕРИАЛЬНЫХ АКТИВОВ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1 14 06000 00 0000 430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027F" w:rsidRPr="00BD6FC7" w:rsidTr="00BD6FC7">
        <w:tc>
          <w:tcPr>
            <w:tcW w:w="4219" w:type="dxa"/>
            <w:shd w:val="clear" w:color="auto" w:fill="auto"/>
          </w:tcPr>
          <w:p w:rsidR="0028027F" w:rsidRPr="00BD6FC7" w:rsidRDefault="0028027F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34" w:type="dxa"/>
            <w:shd w:val="clear" w:color="auto" w:fill="auto"/>
          </w:tcPr>
          <w:p w:rsidR="0028027F" w:rsidRPr="00BD6FC7" w:rsidRDefault="0028027F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1 16 00000 00 0000 000</w:t>
            </w:r>
          </w:p>
        </w:tc>
        <w:tc>
          <w:tcPr>
            <w:tcW w:w="1275" w:type="dxa"/>
            <w:shd w:val="clear" w:color="auto" w:fill="auto"/>
          </w:tcPr>
          <w:p w:rsidR="0028027F" w:rsidRDefault="0028027F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28027F" w:rsidRDefault="0028027F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027F" w:rsidRDefault="0028027F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8027F" w:rsidRPr="00BD6FC7" w:rsidTr="00BD6FC7">
        <w:tc>
          <w:tcPr>
            <w:tcW w:w="4219" w:type="dxa"/>
            <w:shd w:val="clear" w:color="auto" w:fill="auto"/>
          </w:tcPr>
          <w:p w:rsidR="0028027F" w:rsidRDefault="0028027F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</w:t>
            </w:r>
            <w:proofErr w:type="gramStart"/>
            <w:r>
              <w:rPr>
                <w:sz w:val="24"/>
                <w:szCs w:val="24"/>
              </w:rPr>
              <w:t>,(</w:t>
            </w:r>
            <w:proofErr w:type="gramEnd"/>
            <w:r>
              <w:rPr>
                <w:sz w:val="24"/>
                <w:szCs w:val="24"/>
              </w:rPr>
              <w:t>муниципальным казенным учреждением)сельского поселения</w:t>
            </w:r>
          </w:p>
        </w:tc>
        <w:tc>
          <w:tcPr>
            <w:tcW w:w="2434" w:type="dxa"/>
            <w:shd w:val="clear" w:color="auto" w:fill="auto"/>
          </w:tcPr>
          <w:p w:rsidR="0028027F" w:rsidRDefault="0028027F" w:rsidP="0028027F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1 16 07000 10 0000 140</w:t>
            </w:r>
          </w:p>
        </w:tc>
        <w:tc>
          <w:tcPr>
            <w:tcW w:w="1275" w:type="dxa"/>
            <w:shd w:val="clear" w:color="auto" w:fill="auto"/>
          </w:tcPr>
          <w:p w:rsidR="0028027F" w:rsidRDefault="0028027F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</w:tcPr>
          <w:p w:rsidR="0028027F" w:rsidRDefault="0028027F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28027F" w:rsidRDefault="0028027F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1 17 00000 00 0000 000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Невыясненные  поступления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1 17 01000 00 0000 180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1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1 17 05000 00 0000 180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2 00 00000 00 0000 000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1778C5" w:rsidP="00116E7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16E76">
              <w:rPr>
                <w:color w:val="000000"/>
                <w:sz w:val="24"/>
                <w:szCs w:val="24"/>
              </w:rPr>
              <w:t>5</w:t>
            </w:r>
            <w:r w:rsidR="0000706C">
              <w:rPr>
                <w:color w:val="000000"/>
                <w:sz w:val="24"/>
                <w:szCs w:val="24"/>
              </w:rPr>
              <w:t xml:space="preserve"> </w:t>
            </w:r>
            <w:r w:rsidR="00116E76">
              <w:rPr>
                <w:color w:val="000000"/>
                <w:sz w:val="24"/>
                <w:szCs w:val="24"/>
              </w:rPr>
              <w:t>891,0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614,1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00706C" w:rsidP="00FD6CC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15 891,0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662,8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614,1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1173"/>
              </w:tabs>
              <w:ind w:left="-108" w:right="-108"/>
              <w:jc w:val="center"/>
              <w:outlineLvl w:val="0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2 02 10000 00 0000 150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FF0000"/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2 02 16001 10 0000 150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549,5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AF0348" w:rsidRPr="00513F5B" w:rsidRDefault="00AF0348" w:rsidP="00AF2F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AF2F15">
              <w:rPr>
                <w:color w:val="000000"/>
                <w:sz w:val="24"/>
                <w:szCs w:val="24"/>
              </w:rPr>
              <w:t>Субсидии</w:t>
            </w:r>
            <w:r>
              <w:rPr>
                <w:color w:val="000000"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AF0348" w:rsidRDefault="00AF0348" w:rsidP="00AF2F15">
            <w:pPr>
              <w:spacing w:line="276" w:lineRule="auto"/>
              <w:ind w:left="-108" w:right="-106"/>
              <w:jc w:val="center"/>
              <w:outlineLvl w:val="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1275" w:type="dxa"/>
            <w:shd w:val="clear" w:color="auto" w:fill="auto"/>
          </w:tcPr>
          <w:p w:rsidR="00AF0348" w:rsidRDefault="00AF0348" w:rsidP="0000706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706C">
              <w:rPr>
                <w:color w:val="000000"/>
                <w:sz w:val="24"/>
                <w:szCs w:val="24"/>
              </w:rPr>
              <w:t>4 277,0</w:t>
            </w:r>
          </w:p>
        </w:tc>
        <w:tc>
          <w:tcPr>
            <w:tcW w:w="1134" w:type="dxa"/>
            <w:shd w:val="clear" w:color="auto" w:fill="auto"/>
          </w:tcPr>
          <w:p w:rsidR="00AF0348" w:rsidRDefault="00AF0348" w:rsidP="002E5DF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AF0348" w:rsidRDefault="00AF0348" w:rsidP="002E5DF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1778C5" w:rsidRPr="00BD6FC7" w:rsidRDefault="001778C5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1778C5">
              <w:rPr>
                <w:color w:val="000000"/>
                <w:sz w:val="24"/>
                <w:szCs w:val="24"/>
              </w:rPr>
              <w:t xml:space="preserve">  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2434" w:type="dxa"/>
            <w:shd w:val="clear" w:color="auto" w:fill="auto"/>
          </w:tcPr>
          <w:p w:rsidR="001778C5" w:rsidRPr="00BD6FC7" w:rsidRDefault="001778C5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2 02 25243 10 0000 150</w:t>
            </w:r>
          </w:p>
        </w:tc>
        <w:tc>
          <w:tcPr>
            <w:tcW w:w="1275" w:type="dxa"/>
            <w:shd w:val="clear" w:color="auto" w:fill="auto"/>
          </w:tcPr>
          <w:p w:rsidR="001778C5" w:rsidRDefault="001778C5" w:rsidP="0000706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0706C">
              <w:rPr>
                <w:color w:val="000000"/>
                <w:sz w:val="24"/>
                <w:szCs w:val="24"/>
              </w:rPr>
              <w:t>4 277,0</w:t>
            </w:r>
          </w:p>
        </w:tc>
        <w:tc>
          <w:tcPr>
            <w:tcW w:w="1134" w:type="dxa"/>
            <w:shd w:val="clear" w:color="auto" w:fill="auto"/>
          </w:tcPr>
          <w:p w:rsidR="001778C5" w:rsidRDefault="001778C5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778C5" w:rsidRDefault="001778C5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06C" w:rsidRPr="00BD6FC7" w:rsidTr="00BD6FC7">
        <w:tc>
          <w:tcPr>
            <w:tcW w:w="4219" w:type="dxa"/>
            <w:shd w:val="clear" w:color="auto" w:fill="auto"/>
          </w:tcPr>
          <w:p w:rsidR="0000706C" w:rsidRPr="001778C5" w:rsidRDefault="0000706C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00706C" w:rsidRDefault="0000706C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20 2 29000 10 0000 000</w:t>
            </w:r>
          </w:p>
        </w:tc>
        <w:tc>
          <w:tcPr>
            <w:tcW w:w="1275" w:type="dxa"/>
            <w:shd w:val="clear" w:color="auto" w:fill="auto"/>
          </w:tcPr>
          <w:p w:rsidR="0000706C" w:rsidRDefault="0000706C" w:rsidP="0000706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00706C" w:rsidRDefault="0000706C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06C" w:rsidRDefault="0000706C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0706C" w:rsidRPr="00BD6FC7" w:rsidTr="00BD6FC7">
        <w:tc>
          <w:tcPr>
            <w:tcW w:w="4219" w:type="dxa"/>
            <w:shd w:val="clear" w:color="auto" w:fill="auto"/>
          </w:tcPr>
          <w:p w:rsidR="0000706C" w:rsidRDefault="0000706C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 сельских поселений</w:t>
            </w:r>
          </w:p>
        </w:tc>
        <w:tc>
          <w:tcPr>
            <w:tcW w:w="2434" w:type="dxa"/>
            <w:shd w:val="clear" w:color="auto" w:fill="auto"/>
          </w:tcPr>
          <w:p w:rsidR="0000706C" w:rsidRDefault="0000706C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20 2 29999 10 0000 150</w:t>
            </w:r>
          </w:p>
        </w:tc>
        <w:tc>
          <w:tcPr>
            <w:tcW w:w="1275" w:type="dxa"/>
            <w:shd w:val="clear" w:color="auto" w:fill="auto"/>
          </w:tcPr>
          <w:p w:rsidR="0000706C" w:rsidRDefault="0000706C" w:rsidP="0000706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943,9</w:t>
            </w:r>
          </w:p>
        </w:tc>
        <w:tc>
          <w:tcPr>
            <w:tcW w:w="1134" w:type="dxa"/>
            <w:shd w:val="clear" w:color="auto" w:fill="auto"/>
          </w:tcPr>
          <w:p w:rsidR="0000706C" w:rsidRDefault="0000706C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0706C" w:rsidRDefault="0000706C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2 02 30000 00 0000 150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FD6CCC" w:rsidP="0000706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0706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2 02 35118 10 0000 150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FD6CCC" w:rsidP="0000706C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00706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117,1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2 07 00000 00 0000 000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6E76" w:rsidRPr="00BD6FC7" w:rsidTr="00BD6FC7">
        <w:tc>
          <w:tcPr>
            <w:tcW w:w="4219" w:type="dxa"/>
            <w:shd w:val="clear" w:color="auto" w:fill="auto"/>
          </w:tcPr>
          <w:p w:rsidR="008E42CD" w:rsidRPr="00BD6FC7" w:rsidRDefault="008E42CD" w:rsidP="00BD6F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34" w:type="dxa"/>
            <w:shd w:val="clear" w:color="auto" w:fill="auto"/>
          </w:tcPr>
          <w:p w:rsidR="008E42CD" w:rsidRPr="00BD6FC7" w:rsidRDefault="008E42CD" w:rsidP="00BD6FC7">
            <w:pPr>
              <w:ind w:left="-108" w:right="-108"/>
              <w:jc w:val="center"/>
              <w:outlineLvl w:val="2"/>
              <w:rPr>
                <w:sz w:val="24"/>
                <w:szCs w:val="24"/>
              </w:rPr>
            </w:pPr>
            <w:r w:rsidRPr="00BD6FC7">
              <w:rPr>
                <w:sz w:val="24"/>
                <w:szCs w:val="24"/>
              </w:rPr>
              <w:t>2 07 05000 10 0000 150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2A738A">
            <w:pPr>
              <w:ind w:left="-108" w:right="-108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E42CD" w:rsidRPr="00BD6FC7" w:rsidTr="00BD6FC7">
        <w:tc>
          <w:tcPr>
            <w:tcW w:w="6653" w:type="dxa"/>
            <w:gridSpan w:val="2"/>
            <w:shd w:val="clear" w:color="auto" w:fill="auto"/>
          </w:tcPr>
          <w:p w:rsidR="008E42CD" w:rsidRPr="00BD6FC7" w:rsidRDefault="008E42CD" w:rsidP="00BD6FC7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D6FC7">
              <w:rPr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275" w:type="dxa"/>
            <w:shd w:val="clear" w:color="auto" w:fill="auto"/>
          </w:tcPr>
          <w:p w:rsidR="008E42CD" w:rsidRPr="00BD6FC7" w:rsidRDefault="0000706C" w:rsidP="00FD6CCC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49 366,2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33 316,3</w:t>
            </w:r>
          </w:p>
        </w:tc>
        <w:tc>
          <w:tcPr>
            <w:tcW w:w="1134" w:type="dxa"/>
            <w:shd w:val="clear" w:color="auto" w:fill="auto"/>
          </w:tcPr>
          <w:p w:rsidR="008E42CD" w:rsidRPr="00BD6FC7" w:rsidRDefault="008E42CD" w:rsidP="00BD6FC7">
            <w:pPr>
              <w:tabs>
                <w:tab w:val="left" w:pos="300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34 629,9</w:t>
            </w:r>
          </w:p>
        </w:tc>
      </w:tr>
    </w:tbl>
    <w:p w:rsidR="00DB2F3F" w:rsidRDefault="00DB2F3F" w:rsidP="00EF2357">
      <w:pPr>
        <w:rPr>
          <w:b/>
          <w:bCs/>
          <w:sz w:val="20"/>
          <w:szCs w:val="20"/>
        </w:rPr>
      </w:pPr>
    </w:p>
    <w:p w:rsidR="00AF0348" w:rsidRDefault="00AF034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697179" w:rsidRDefault="00697179" w:rsidP="00840503">
      <w:pPr>
        <w:jc w:val="right"/>
        <w:rPr>
          <w:b/>
          <w:bCs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t xml:space="preserve">Приложение </w:t>
      </w:r>
      <w:r w:rsidR="00491E72">
        <w:rPr>
          <w:b/>
          <w:bCs/>
          <w:sz w:val="20"/>
          <w:szCs w:val="20"/>
        </w:rPr>
        <w:t>2</w:t>
      </w:r>
    </w:p>
    <w:p w:rsidR="00116E76" w:rsidRPr="00DB2F3F" w:rsidRDefault="00116E76" w:rsidP="00116E76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116E76" w:rsidRPr="00DB2F3F" w:rsidRDefault="00116E76" w:rsidP="00116E76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116E76" w:rsidRPr="00DB2F3F" w:rsidRDefault="00116E76" w:rsidP="00116E76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43</w:t>
      </w:r>
    </w:p>
    <w:p w:rsidR="00116E76" w:rsidRDefault="00116E76" w:rsidP="00116E76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116E76" w:rsidRPr="00021DFB" w:rsidRDefault="00116E76" w:rsidP="00116E76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</w:t>
      </w:r>
      <w:proofErr w:type="gramStart"/>
      <w:r w:rsidRPr="00021DFB">
        <w:rPr>
          <w:sz w:val="16"/>
          <w:szCs w:val="16"/>
        </w:rPr>
        <w:t>.»</w:t>
      </w:r>
      <w:proofErr w:type="gramEnd"/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</w:p>
    <w:p w:rsidR="00840503" w:rsidRPr="00864918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>Нормативы зачисления доходов  в бюджет</w:t>
      </w:r>
    </w:p>
    <w:p w:rsidR="00840503" w:rsidRPr="00864918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</w:t>
      </w:r>
    </w:p>
    <w:p w:rsidR="00840503" w:rsidRPr="00864918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 Смоленского района Смоленской области на 20</w:t>
      </w:r>
      <w:r w:rsidR="00EF2357">
        <w:rPr>
          <w:b/>
          <w:bCs/>
          <w:sz w:val="24"/>
          <w:szCs w:val="24"/>
        </w:rPr>
        <w:t>2</w:t>
      </w:r>
      <w:r w:rsidR="0057413A">
        <w:rPr>
          <w:b/>
          <w:bCs/>
          <w:sz w:val="24"/>
          <w:szCs w:val="24"/>
        </w:rPr>
        <w:t>2</w:t>
      </w:r>
      <w:r w:rsidRPr="00864918">
        <w:rPr>
          <w:b/>
          <w:bCs/>
          <w:sz w:val="24"/>
          <w:szCs w:val="24"/>
        </w:rPr>
        <w:t xml:space="preserve"> год  и плановый период </w:t>
      </w:r>
      <w:r w:rsidR="006B1DF0" w:rsidRPr="00864918">
        <w:rPr>
          <w:b/>
          <w:bCs/>
          <w:sz w:val="24"/>
          <w:szCs w:val="24"/>
        </w:rPr>
        <w:t>202</w:t>
      </w:r>
      <w:r w:rsidR="0057413A">
        <w:rPr>
          <w:b/>
          <w:bCs/>
          <w:sz w:val="24"/>
          <w:szCs w:val="24"/>
        </w:rPr>
        <w:t>3</w:t>
      </w:r>
      <w:r w:rsidR="006B1DF0" w:rsidRPr="00864918">
        <w:rPr>
          <w:b/>
          <w:bCs/>
          <w:sz w:val="24"/>
          <w:szCs w:val="24"/>
        </w:rPr>
        <w:t xml:space="preserve"> и 202</w:t>
      </w:r>
      <w:r w:rsidR="0057413A">
        <w:rPr>
          <w:b/>
          <w:bCs/>
          <w:sz w:val="24"/>
          <w:szCs w:val="24"/>
        </w:rPr>
        <w:t>4</w:t>
      </w:r>
      <w:r w:rsidR="0078026A">
        <w:rPr>
          <w:b/>
          <w:bCs/>
          <w:sz w:val="24"/>
          <w:szCs w:val="24"/>
        </w:rPr>
        <w:t xml:space="preserve"> </w:t>
      </w:r>
      <w:r w:rsidRPr="00864918">
        <w:rPr>
          <w:b/>
          <w:bCs/>
          <w:sz w:val="24"/>
          <w:szCs w:val="24"/>
        </w:rPr>
        <w:t>г</w:t>
      </w:r>
      <w:r w:rsidR="006B1DF0" w:rsidRPr="00864918">
        <w:rPr>
          <w:b/>
          <w:bCs/>
          <w:sz w:val="24"/>
          <w:szCs w:val="24"/>
        </w:rPr>
        <w:t>одов</w:t>
      </w:r>
    </w:p>
    <w:p w:rsidR="00840503" w:rsidRPr="00840503" w:rsidRDefault="00840503" w:rsidP="00840503">
      <w:pPr>
        <w:autoSpaceDE w:val="0"/>
        <w:autoSpaceDN w:val="0"/>
        <w:adjustRightInd w:val="0"/>
        <w:ind w:left="709"/>
        <w:jc w:val="center"/>
        <w:rPr>
          <w:b/>
          <w:bCs/>
        </w:rPr>
      </w:pPr>
    </w:p>
    <w:tbl>
      <w:tblPr>
        <w:tblW w:w="10416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5387"/>
        <w:gridCol w:w="2235"/>
      </w:tblGrid>
      <w:tr w:rsidR="00840503" w:rsidRPr="00840503" w:rsidTr="00A01EF8">
        <w:trPr>
          <w:trHeight w:val="113"/>
        </w:trPr>
        <w:tc>
          <w:tcPr>
            <w:tcW w:w="2794" w:type="dxa"/>
          </w:tcPr>
          <w:p w:rsidR="00840503" w:rsidRPr="00840503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Код</w:t>
            </w:r>
          </w:p>
        </w:tc>
        <w:tc>
          <w:tcPr>
            <w:tcW w:w="5387" w:type="dxa"/>
          </w:tcPr>
          <w:p w:rsidR="00840503" w:rsidRPr="00840503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 xml:space="preserve">Наименование дохода </w:t>
            </w:r>
          </w:p>
        </w:tc>
        <w:tc>
          <w:tcPr>
            <w:tcW w:w="2235" w:type="dxa"/>
          </w:tcPr>
          <w:p w:rsidR="00840503" w:rsidRPr="00840503" w:rsidRDefault="00840503" w:rsidP="00840503">
            <w:pPr>
              <w:autoSpaceDE w:val="0"/>
              <w:autoSpaceDN w:val="0"/>
              <w:adjustRightInd w:val="0"/>
              <w:ind w:left="213" w:firstLine="142"/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Бюджеты муниципальных образований сельских поселений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1 09 04053 10 0000 110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Земельный налог (по обязательствам, возникшим до 1 января 2006г.), мобилизуемый на территориях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1 11 01050 10 0000 120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918">
              <w:rPr>
                <w:rFonts w:eastAsia="Calibri"/>
                <w:sz w:val="24"/>
                <w:szCs w:val="24"/>
                <w:lang w:eastAsia="en-US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1 11 05025 10 0000 120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64918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1 11 05035 10 0000 120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918">
              <w:rPr>
                <w:rFonts w:eastAsia="Calibri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1 14 06025 10 0000 430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4918">
              <w:rPr>
                <w:rFonts w:eastAsia="Calibri"/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1 17 01050 10 0000 180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</w:tcPr>
          <w:p w:rsidR="00840503" w:rsidRPr="00864918" w:rsidRDefault="00840503" w:rsidP="00840503">
            <w:pPr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1 17 02020 10 0000 180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01 января 2008 года)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  <w:tr w:rsidR="00840503" w:rsidRPr="00864918" w:rsidTr="00A01EF8">
        <w:trPr>
          <w:trHeight w:val="113"/>
        </w:trPr>
        <w:tc>
          <w:tcPr>
            <w:tcW w:w="2794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 w:hanging="721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87" w:type="dxa"/>
          </w:tcPr>
          <w:p w:rsidR="00840503" w:rsidRPr="00864918" w:rsidRDefault="00840503" w:rsidP="00840503">
            <w:pPr>
              <w:ind w:left="141" w:firstLine="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35" w:type="dxa"/>
            <w:vAlign w:val="center"/>
          </w:tcPr>
          <w:p w:rsidR="00840503" w:rsidRPr="00864918" w:rsidRDefault="00840503" w:rsidP="00840503">
            <w:pPr>
              <w:autoSpaceDE w:val="0"/>
              <w:autoSpaceDN w:val="0"/>
              <w:adjustRightInd w:val="0"/>
              <w:ind w:left="709"/>
              <w:jc w:val="center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100</w:t>
            </w:r>
          </w:p>
        </w:tc>
      </w:tr>
    </w:tbl>
    <w:p w:rsidR="00840503" w:rsidRPr="00840503" w:rsidRDefault="00840503" w:rsidP="00491E72">
      <w:pPr>
        <w:rPr>
          <w:b/>
          <w:bCs/>
        </w:rPr>
      </w:pPr>
    </w:p>
    <w:p w:rsidR="00864918" w:rsidRDefault="00864918" w:rsidP="00167F23">
      <w:pPr>
        <w:rPr>
          <w:b/>
          <w:bCs/>
        </w:rPr>
      </w:pPr>
    </w:p>
    <w:p w:rsidR="00840503" w:rsidRPr="00226708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t xml:space="preserve">Приложение </w:t>
      </w:r>
      <w:r w:rsidR="00491E72">
        <w:rPr>
          <w:b/>
          <w:bCs/>
          <w:sz w:val="20"/>
          <w:szCs w:val="20"/>
        </w:rPr>
        <w:t>3</w:t>
      </w:r>
    </w:p>
    <w:p w:rsidR="00116E76" w:rsidRPr="00DB2F3F" w:rsidRDefault="00116E76" w:rsidP="00116E76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116E76" w:rsidRPr="00DB2F3F" w:rsidRDefault="00116E76" w:rsidP="00116E76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116E76" w:rsidRPr="00DB2F3F" w:rsidRDefault="00116E76" w:rsidP="00116E76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43</w:t>
      </w:r>
    </w:p>
    <w:p w:rsidR="00116E76" w:rsidRDefault="00116E76" w:rsidP="00116E76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116E76" w:rsidRPr="00021DFB" w:rsidRDefault="00116E76" w:rsidP="00116E76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</w:t>
      </w:r>
      <w:proofErr w:type="gramStart"/>
      <w:r w:rsidRPr="00021DFB">
        <w:rPr>
          <w:sz w:val="16"/>
          <w:szCs w:val="16"/>
        </w:rPr>
        <w:t>.»</w:t>
      </w:r>
      <w:proofErr w:type="gramEnd"/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ind w:firstLine="720"/>
        <w:jc w:val="both"/>
        <w:rPr>
          <w:b/>
          <w:snapToGrid w:val="0"/>
          <w:sz w:val="24"/>
          <w:szCs w:val="24"/>
        </w:rPr>
      </w:pPr>
      <w:r w:rsidRPr="00864918">
        <w:rPr>
          <w:b/>
          <w:snapToGrid w:val="0"/>
          <w:sz w:val="24"/>
          <w:szCs w:val="24"/>
        </w:rPr>
        <w:t xml:space="preserve">                                    </w:t>
      </w:r>
      <w:r w:rsidRPr="00864918">
        <w:rPr>
          <w:b/>
          <w:snapToGrid w:val="0"/>
          <w:sz w:val="24"/>
          <w:szCs w:val="24"/>
        </w:rPr>
        <w:tab/>
      </w:r>
      <w:r w:rsidRPr="00864918">
        <w:rPr>
          <w:b/>
          <w:snapToGrid w:val="0"/>
          <w:sz w:val="24"/>
          <w:szCs w:val="24"/>
        </w:rPr>
        <w:tab/>
      </w:r>
      <w:r w:rsidRPr="00864918">
        <w:rPr>
          <w:b/>
          <w:snapToGrid w:val="0"/>
          <w:sz w:val="24"/>
          <w:szCs w:val="24"/>
        </w:rPr>
        <w:tab/>
        <w:t xml:space="preserve">Источники </w:t>
      </w:r>
    </w:p>
    <w:p w:rsidR="00840503" w:rsidRPr="00864918" w:rsidRDefault="00840503" w:rsidP="00840503">
      <w:pPr>
        <w:ind w:firstLine="720"/>
        <w:jc w:val="center"/>
        <w:rPr>
          <w:b/>
          <w:snapToGrid w:val="0"/>
          <w:sz w:val="24"/>
          <w:szCs w:val="24"/>
        </w:rPr>
      </w:pPr>
      <w:r w:rsidRPr="00864918">
        <w:rPr>
          <w:b/>
          <w:snapToGrid w:val="0"/>
          <w:sz w:val="24"/>
          <w:szCs w:val="24"/>
        </w:rPr>
        <w:t xml:space="preserve">финансирования дефицита бюджета муниципального образования </w:t>
      </w:r>
      <w:proofErr w:type="spellStart"/>
      <w:r w:rsidRPr="00864918">
        <w:rPr>
          <w:b/>
          <w:snapToGrid w:val="0"/>
          <w:sz w:val="24"/>
          <w:szCs w:val="24"/>
        </w:rPr>
        <w:t>Дивасовского</w:t>
      </w:r>
      <w:proofErr w:type="spellEnd"/>
      <w:r w:rsidRPr="00864918">
        <w:rPr>
          <w:b/>
          <w:snapToGrid w:val="0"/>
          <w:sz w:val="24"/>
          <w:szCs w:val="24"/>
        </w:rPr>
        <w:t xml:space="preserve"> сельского поселения Смоленского района Смоленской области </w:t>
      </w:r>
    </w:p>
    <w:p w:rsidR="00840503" w:rsidRPr="00864918" w:rsidRDefault="00213841" w:rsidP="00840503">
      <w:pPr>
        <w:ind w:firstLine="720"/>
        <w:jc w:val="center"/>
        <w:rPr>
          <w:b/>
          <w:snapToGrid w:val="0"/>
          <w:sz w:val="24"/>
          <w:szCs w:val="24"/>
        </w:rPr>
      </w:pPr>
      <w:r w:rsidRPr="00864918">
        <w:rPr>
          <w:b/>
          <w:snapToGrid w:val="0"/>
          <w:sz w:val="24"/>
          <w:szCs w:val="24"/>
        </w:rPr>
        <w:t>на 202</w:t>
      </w:r>
      <w:r w:rsidR="0057413A">
        <w:rPr>
          <w:b/>
          <w:snapToGrid w:val="0"/>
          <w:sz w:val="24"/>
          <w:szCs w:val="24"/>
        </w:rPr>
        <w:t>2</w:t>
      </w:r>
      <w:r w:rsidRPr="00864918">
        <w:rPr>
          <w:b/>
          <w:snapToGrid w:val="0"/>
          <w:sz w:val="24"/>
          <w:szCs w:val="24"/>
        </w:rPr>
        <w:t xml:space="preserve"> </w:t>
      </w:r>
      <w:r w:rsidR="00840503" w:rsidRPr="00864918">
        <w:rPr>
          <w:b/>
          <w:snapToGrid w:val="0"/>
          <w:sz w:val="24"/>
          <w:szCs w:val="24"/>
        </w:rPr>
        <w:t xml:space="preserve">год и плановый период </w:t>
      </w:r>
      <w:r w:rsidR="006B1DF0" w:rsidRPr="00864918">
        <w:rPr>
          <w:b/>
          <w:snapToGrid w:val="0"/>
          <w:sz w:val="24"/>
          <w:szCs w:val="24"/>
        </w:rPr>
        <w:t>202</w:t>
      </w:r>
      <w:r w:rsidR="0057413A">
        <w:rPr>
          <w:b/>
          <w:snapToGrid w:val="0"/>
          <w:sz w:val="24"/>
          <w:szCs w:val="24"/>
        </w:rPr>
        <w:t>3</w:t>
      </w:r>
      <w:r w:rsidR="006B1DF0" w:rsidRPr="00864918">
        <w:rPr>
          <w:b/>
          <w:snapToGrid w:val="0"/>
          <w:sz w:val="24"/>
          <w:szCs w:val="24"/>
        </w:rPr>
        <w:t xml:space="preserve"> и 202</w:t>
      </w:r>
      <w:r w:rsidR="0057413A">
        <w:rPr>
          <w:b/>
          <w:snapToGrid w:val="0"/>
          <w:sz w:val="24"/>
          <w:szCs w:val="24"/>
        </w:rPr>
        <w:t>4</w:t>
      </w:r>
      <w:r w:rsidR="00840503" w:rsidRPr="00864918">
        <w:rPr>
          <w:b/>
          <w:snapToGrid w:val="0"/>
          <w:sz w:val="24"/>
          <w:szCs w:val="24"/>
        </w:rPr>
        <w:t>г</w:t>
      </w:r>
      <w:r w:rsidR="006B1DF0" w:rsidRPr="00864918">
        <w:rPr>
          <w:b/>
          <w:snapToGrid w:val="0"/>
          <w:sz w:val="24"/>
          <w:szCs w:val="24"/>
        </w:rPr>
        <w:t>одов</w:t>
      </w:r>
    </w:p>
    <w:p w:rsidR="00840503" w:rsidRPr="00840503" w:rsidRDefault="00840503" w:rsidP="00840503">
      <w:pPr>
        <w:ind w:firstLine="720"/>
        <w:jc w:val="right"/>
        <w:rPr>
          <w:snapToGrid w:val="0"/>
        </w:rPr>
      </w:pPr>
      <w:r w:rsidRPr="00864918">
        <w:rPr>
          <w:snapToGrid w:val="0"/>
          <w:sz w:val="24"/>
          <w:szCs w:val="24"/>
        </w:rPr>
        <w:t>(тыс.</w:t>
      </w:r>
      <w:r w:rsidR="001251CF" w:rsidRPr="00864918">
        <w:rPr>
          <w:snapToGrid w:val="0"/>
          <w:sz w:val="24"/>
          <w:szCs w:val="24"/>
        </w:rPr>
        <w:t xml:space="preserve"> </w:t>
      </w:r>
      <w:r w:rsidRPr="00864918">
        <w:rPr>
          <w:snapToGrid w:val="0"/>
          <w:sz w:val="24"/>
          <w:szCs w:val="24"/>
        </w:rPr>
        <w:t>ру</w:t>
      </w:r>
      <w:r w:rsidRPr="00840503">
        <w:rPr>
          <w:snapToGrid w:val="0"/>
        </w:rPr>
        <w:t>б</w:t>
      </w:r>
      <w:r w:rsidR="001251CF">
        <w:rPr>
          <w:snapToGrid w:val="0"/>
        </w:rPr>
        <w:t>.</w:t>
      </w:r>
      <w:r w:rsidRPr="00840503">
        <w:rPr>
          <w:snapToGrid w:val="0"/>
        </w:rPr>
        <w:t>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54"/>
        <w:gridCol w:w="3402"/>
        <w:gridCol w:w="1399"/>
        <w:gridCol w:w="1276"/>
        <w:gridCol w:w="1276"/>
      </w:tblGrid>
      <w:tr w:rsidR="00840503" w:rsidRPr="00840503" w:rsidTr="008C29C4">
        <w:trPr>
          <w:trHeight w:val="1076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ind w:left="709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 xml:space="preserve">Код источника финансирования по КИВФ, </w:t>
            </w:r>
            <w:proofErr w:type="spellStart"/>
            <w:r w:rsidRPr="00840503">
              <w:rPr>
                <w:bCs/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376" w:rsidRDefault="00226376" w:rsidP="00493A01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962117" w:rsidRDefault="00962117" w:rsidP="00493A01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840503" w:rsidRPr="00840503" w:rsidRDefault="00840503" w:rsidP="00493A01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>Утверждено на</w:t>
            </w:r>
          </w:p>
          <w:p w:rsidR="00840503" w:rsidRPr="00840503" w:rsidRDefault="00213841" w:rsidP="00493A01">
            <w:pPr>
              <w:ind w:firstLine="1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</w:t>
            </w:r>
            <w:r w:rsidR="00904A65">
              <w:rPr>
                <w:bCs/>
                <w:sz w:val="22"/>
                <w:szCs w:val="22"/>
              </w:rPr>
              <w:t>2</w:t>
            </w:r>
            <w:r w:rsidR="00840503" w:rsidRPr="0084050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76" w:rsidRDefault="00226376" w:rsidP="00840503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8C29C4" w:rsidRDefault="008C29C4" w:rsidP="00840503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840503" w:rsidRPr="00840503" w:rsidRDefault="00840503" w:rsidP="00840503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 xml:space="preserve">Утверждено на </w:t>
            </w:r>
          </w:p>
          <w:p w:rsidR="00840503" w:rsidRPr="00840503" w:rsidRDefault="00840503" w:rsidP="00904A65">
            <w:pPr>
              <w:ind w:firstLine="16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>202</w:t>
            </w:r>
            <w:r w:rsidR="00904A65">
              <w:rPr>
                <w:bCs/>
                <w:sz w:val="22"/>
                <w:szCs w:val="22"/>
              </w:rPr>
              <w:t>3</w:t>
            </w:r>
            <w:r w:rsidRPr="00840503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376" w:rsidRDefault="00226376" w:rsidP="00840503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8C29C4" w:rsidRDefault="008C29C4" w:rsidP="00840503">
            <w:pPr>
              <w:ind w:hanging="108"/>
              <w:jc w:val="center"/>
              <w:rPr>
                <w:bCs/>
                <w:sz w:val="22"/>
                <w:szCs w:val="22"/>
              </w:rPr>
            </w:pPr>
          </w:p>
          <w:p w:rsidR="00840503" w:rsidRPr="00840503" w:rsidRDefault="00840503" w:rsidP="00840503">
            <w:pPr>
              <w:ind w:hanging="108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 xml:space="preserve">Утверждено на </w:t>
            </w:r>
          </w:p>
          <w:p w:rsidR="00840503" w:rsidRPr="00840503" w:rsidRDefault="00840503" w:rsidP="00904A65">
            <w:pPr>
              <w:ind w:firstLine="16"/>
              <w:jc w:val="center"/>
              <w:rPr>
                <w:bCs/>
                <w:sz w:val="22"/>
                <w:szCs w:val="22"/>
              </w:rPr>
            </w:pPr>
            <w:r w:rsidRPr="00840503">
              <w:rPr>
                <w:bCs/>
                <w:sz w:val="22"/>
                <w:szCs w:val="22"/>
              </w:rPr>
              <w:t>202</w:t>
            </w:r>
            <w:r w:rsidR="00904A65">
              <w:rPr>
                <w:bCs/>
                <w:sz w:val="22"/>
                <w:szCs w:val="22"/>
              </w:rPr>
              <w:t>4</w:t>
            </w:r>
            <w:r w:rsidRPr="00840503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493A01" w:rsidRPr="00864918" w:rsidTr="00493A01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A01" w:rsidRPr="00864918" w:rsidRDefault="00493A01" w:rsidP="00493A01">
            <w:pPr>
              <w:ind w:left="33"/>
              <w:rPr>
                <w:bCs/>
                <w:sz w:val="24"/>
                <w:szCs w:val="24"/>
              </w:rPr>
            </w:pPr>
            <w:r w:rsidRPr="00864918">
              <w:rPr>
                <w:bCs/>
                <w:sz w:val="24"/>
                <w:szCs w:val="24"/>
              </w:rPr>
              <w:t>Источники финансирования д</w:t>
            </w:r>
            <w:r>
              <w:rPr>
                <w:bCs/>
                <w:sz w:val="24"/>
                <w:szCs w:val="24"/>
              </w:rPr>
              <w:t>е</w:t>
            </w:r>
            <w:r w:rsidRPr="00864918">
              <w:rPr>
                <w:bCs/>
                <w:sz w:val="24"/>
                <w:szCs w:val="24"/>
              </w:rPr>
              <w:t xml:space="preserve">фицита бюджета </w:t>
            </w:r>
            <w:proofErr w:type="gramStart"/>
            <w:r w:rsidRPr="00864918">
              <w:rPr>
                <w:bCs/>
                <w:sz w:val="24"/>
                <w:szCs w:val="24"/>
              </w:rPr>
              <w:t>-в</w:t>
            </w:r>
            <w:proofErr w:type="gramEnd"/>
            <w:r w:rsidRPr="00864918">
              <w:rPr>
                <w:bCs/>
                <w:sz w:val="24"/>
                <w:szCs w:val="24"/>
              </w:rPr>
              <w:t>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3A01" w:rsidRPr="00864918" w:rsidRDefault="00493A01" w:rsidP="00493A01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</w:t>
            </w:r>
            <w:r>
              <w:rPr>
                <w:sz w:val="24"/>
                <w:szCs w:val="24"/>
              </w:rPr>
              <w:t>0</w:t>
            </w:r>
            <w:r w:rsidRPr="00864918">
              <w:rPr>
                <w:sz w:val="24"/>
                <w:szCs w:val="24"/>
              </w:rPr>
              <w:t xml:space="preserve">  00  00  00  0000  000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A01" w:rsidRPr="00864918" w:rsidRDefault="00493A01" w:rsidP="00840503">
            <w:pPr>
              <w:ind w:left="157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157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157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116E76" w:rsidP="00EA56B8">
            <w:pPr>
              <w:ind w:left="1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  <w:r w:rsidRPr="0086491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b/>
                <w:bCs/>
                <w:sz w:val="24"/>
                <w:szCs w:val="24"/>
              </w:rPr>
            </w:pPr>
            <w:r w:rsidRPr="0086491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493A01" w:rsidRPr="00864918" w:rsidTr="00840503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01" w:rsidRPr="00864918" w:rsidRDefault="00493A01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01" w:rsidRPr="00864918" w:rsidRDefault="00493A01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000 01  05  00  00  00  0000  000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01" w:rsidRPr="00864918" w:rsidRDefault="00493A01" w:rsidP="00840503">
            <w:pPr>
              <w:ind w:left="157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  <w:tr w:rsidR="00493A01" w:rsidRPr="00864918" w:rsidTr="00840503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01" w:rsidRPr="00864918" w:rsidRDefault="00493A01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01" w:rsidRPr="00864918" w:rsidRDefault="00493A01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000 01  05  00  00  00  0000  500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01" w:rsidRPr="00864918" w:rsidRDefault="00493A01" w:rsidP="00116E76">
            <w:pPr>
              <w:ind w:left="157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 xml:space="preserve">- </w:t>
            </w:r>
            <w:r w:rsidR="00226376">
              <w:rPr>
                <w:sz w:val="24"/>
                <w:szCs w:val="24"/>
              </w:rPr>
              <w:t>4</w:t>
            </w:r>
            <w:r w:rsidR="00116E76">
              <w:rPr>
                <w:sz w:val="24"/>
                <w:szCs w:val="24"/>
              </w:rPr>
              <w:t>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116E76" w:rsidRPr="00864918" w:rsidTr="00116E76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76" w:rsidRPr="00864918" w:rsidRDefault="00116E76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76" w:rsidRPr="00864918" w:rsidRDefault="00116E76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000 01  05  02  00  00  0000  500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</w:pPr>
            <w:r w:rsidRPr="000F47C5">
              <w:rPr>
                <w:sz w:val="24"/>
                <w:szCs w:val="24"/>
              </w:rPr>
              <w:t>- 49 366,2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116E76" w:rsidRPr="00864918" w:rsidTr="00116E76">
        <w:trPr>
          <w:trHeight w:val="1004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76" w:rsidRPr="00864918" w:rsidRDefault="00116E76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76" w:rsidRPr="00864918" w:rsidRDefault="00116E76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000 01  05  02  01  00  0000  510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</w:pPr>
            <w:r w:rsidRPr="000F47C5">
              <w:rPr>
                <w:sz w:val="24"/>
                <w:szCs w:val="24"/>
              </w:rPr>
              <w:t>- 49 366,2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116E76" w:rsidRPr="00864918" w:rsidTr="00116E76">
        <w:trPr>
          <w:trHeight w:val="945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76" w:rsidRPr="00864918" w:rsidRDefault="00116E76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76" w:rsidRPr="00864918" w:rsidRDefault="00116E76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000 01  05  02  01  05  0000  510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</w:pPr>
            <w:r w:rsidRPr="000F47C5">
              <w:rPr>
                <w:sz w:val="24"/>
                <w:szCs w:val="24"/>
              </w:rPr>
              <w:t>- 49 366,2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493A01" w:rsidRPr="00864918" w:rsidTr="00840503">
        <w:trPr>
          <w:trHeight w:val="36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A01" w:rsidRPr="00864918" w:rsidRDefault="00493A01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01" w:rsidRPr="00864918" w:rsidRDefault="00493A01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000 01  05  00  00  00  0000  600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A01" w:rsidRPr="00864918" w:rsidRDefault="00116E76" w:rsidP="00116E76">
            <w:pPr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A01" w:rsidRPr="00864918" w:rsidRDefault="00493A01" w:rsidP="00840503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493A01" w:rsidRPr="00864918" w:rsidRDefault="00493A01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116E76" w:rsidRPr="00864918" w:rsidTr="00116E76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76" w:rsidRPr="00864918" w:rsidRDefault="00116E76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76" w:rsidRPr="00864918" w:rsidRDefault="00116E76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000 01  05  02  00  00  0000  600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</w:pPr>
            <w:r w:rsidRPr="00A5655E">
              <w:rPr>
                <w:sz w:val="24"/>
                <w:szCs w:val="24"/>
              </w:rPr>
              <w:t>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116E76" w:rsidRPr="00864918" w:rsidTr="00116E76">
        <w:trPr>
          <w:trHeight w:val="630"/>
        </w:trPr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76" w:rsidRPr="00864918" w:rsidRDefault="00116E76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76" w:rsidRPr="00864918" w:rsidRDefault="00116E76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000 01  05  02  01  00  0000  610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</w:pPr>
            <w:r w:rsidRPr="00A5655E">
              <w:rPr>
                <w:sz w:val="24"/>
                <w:szCs w:val="24"/>
              </w:rPr>
              <w:t>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4 629,9</w:t>
            </w:r>
          </w:p>
        </w:tc>
      </w:tr>
      <w:tr w:rsidR="00116E76" w:rsidRPr="00864918" w:rsidTr="00116E76">
        <w:trPr>
          <w:trHeight w:val="945"/>
        </w:trPr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E76" w:rsidRPr="00864918" w:rsidRDefault="00116E76" w:rsidP="00840503">
            <w:pPr>
              <w:ind w:left="33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6E76" w:rsidRPr="00864918" w:rsidRDefault="00116E76" w:rsidP="00840503">
            <w:pPr>
              <w:ind w:left="709" w:hanging="709"/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000 01  05  02  01  05  0000  610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  <w:rPr>
                <w:sz w:val="24"/>
                <w:szCs w:val="24"/>
              </w:rPr>
            </w:pPr>
          </w:p>
          <w:p w:rsidR="00116E76" w:rsidRDefault="00116E76" w:rsidP="00116E76">
            <w:pPr>
              <w:jc w:val="center"/>
            </w:pPr>
            <w:r w:rsidRPr="00A5655E">
              <w:rPr>
                <w:sz w:val="24"/>
                <w:szCs w:val="24"/>
              </w:rPr>
              <w:t>49 366,2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</w:p>
          <w:p w:rsidR="00116E76" w:rsidRPr="00864918" w:rsidRDefault="00116E76" w:rsidP="00904A65">
            <w:pPr>
              <w:ind w:left="709" w:hanging="675"/>
              <w:jc w:val="right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4 629,9</w:t>
            </w:r>
          </w:p>
        </w:tc>
      </w:tr>
    </w:tbl>
    <w:p w:rsidR="00840503" w:rsidRPr="00864918" w:rsidRDefault="00840503" w:rsidP="00840503">
      <w:pPr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                      </w:t>
      </w:r>
    </w:p>
    <w:p w:rsidR="00864918" w:rsidRDefault="00864918" w:rsidP="00840503">
      <w:pPr>
        <w:jc w:val="right"/>
        <w:rPr>
          <w:b/>
          <w:bCs/>
        </w:rPr>
      </w:pPr>
    </w:p>
    <w:p w:rsidR="0078026A" w:rsidRDefault="0078026A" w:rsidP="00840503">
      <w:pPr>
        <w:jc w:val="right"/>
        <w:rPr>
          <w:b/>
          <w:bCs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</w:rPr>
        <w:t xml:space="preserve"> </w:t>
      </w:r>
      <w:r w:rsidRPr="00840503">
        <w:rPr>
          <w:b/>
          <w:bCs/>
          <w:sz w:val="20"/>
          <w:szCs w:val="20"/>
        </w:rPr>
        <w:t>Прил</w:t>
      </w:r>
      <w:r w:rsidR="00EC3FE8">
        <w:rPr>
          <w:b/>
          <w:bCs/>
          <w:sz w:val="20"/>
          <w:szCs w:val="20"/>
        </w:rPr>
        <w:t xml:space="preserve">ожение </w:t>
      </w:r>
      <w:r w:rsidR="00491E72">
        <w:rPr>
          <w:b/>
          <w:bCs/>
          <w:sz w:val="20"/>
          <w:szCs w:val="20"/>
        </w:rPr>
        <w:t>4</w:t>
      </w:r>
    </w:p>
    <w:p w:rsidR="00116E76" w:rsidRPr="00DB2F3F" w:rsidRDefault="00116E76" w:rsidP="00116E76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к</w:t>
      </w:r>
      <w:r w:rsidRPr="00DB2F3F">
        <w:rPr>
          <w:snapToGrid w:val="0"/>
          <w:sz w:val="16"/>
          <w:szCs w:val="16"/>
        </w:rPr>
        <w:t xml:space="preserve"> решению Совета Депутатов</w:t>
      </w:r>
    </w:p>
    <w:p w:rsidR="00116E76" w:rsidRPr="00DB2F3F" w:rsidRDefault="00116E76" w:rsidP="00116E76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116E76" w:rsidRPr="00DB2F3F" w:rsidRDefault="00116E76" w:rsidP="00116E76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>
        <w:rPr>
          <w:sz w:val="18"/>
          <w:szCs w:val="18"/>
        </w:rPr>
        <w:t xml:space="preserve">27.12.2022г </w:t>
      </w:r>
      <w:r w:rsidRPr="00DB2F3F">
        <w:rPr>
          <w:sz w:val="18"/>
          <w:szCs w:val="18"/>
        </w:rPr>
        <w:t xml:space="preserve"> №</w:t>
      </w:r>
      <w:r>
        <w:rPr>
          <w:sz w:val="18"/>
          <w:szCs w:val="18"/>
        </w:rPr>
        <w:t>43</w:t>
      </w:r>
    </w:p>
    <w:p w:rsidR="00116E76" w:rsidRDefault="00116E76" w:rsidP="00116E76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116E76" w:rsidRPr="00021DFB" w:rsidRDefault="00116E76" w:rsidP="00116E76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</w:t>
      </w:r>
      <w:proofErr w:type="gramStart"/>
      <w:r w:rsidRPr="00021DFB">
        <w:rPr>
          <w:sz w:val="16"/>
          <w:szCs w:val="16"/>
        </w:rPr>
        <w:t>.»</w:t>
      </w:r>
      <w:proofErr w:type="gramEnd"/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Распределение ассигнований из бюджета муниципального образования </w:t>
      </w:r>
      <w:proofErr w:type="spellStart"/>
      <w:r w:rsidRPr="00864918">
        <w:rPr>
          <w:b/>
          <w:sz w:val="24"/>
          <w:szCs w:val="24"/>
        </w:rPr>
        <w:t>Дивасовского</w:t>
      </w:r>
      <w:proofErr w:type="spellEnd"/>
      <w:r w:rsidRPr="00864918">
        <w:rPr>
          <w:b/>
          <w:sz w:val="24"/>
          <w:szCs w:val="24"/>
        </w:rPr>
        <w:t xml:space="preserve"> сельского поселения Смоленского района Смоленской области 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по разделам, подразделам, целевым статьям и видам расходов 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>функциональной классификации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>расходов бюджетов Российской Федерации на 20</w:t>
      </w:r>
      <w:r w:rsidR="00F30DF2" w:rsidRPr="00864918">
        <w:rPr>
          <w:b/>
          <w:sz w:val="24"/>
          <w:szCs w:val="24"/>
        </w:rPr>
        <w:t>2</w:t>
      </w:r>
      <w:r w:rsidR="00904A65">
        <w:rPr>
          <w:b/>
          <w:sz w:val="24"/>
          <w:szCs w:val="24"/>
        </w:rPr>
        <w:t>2</w:t>
      </w:r>
      <w:r w:rsidRPr="00864918">
        <w:rPr>
          <w:b/>
          <w:sz w:val="24"/>
          <w:szCs w:val="24"/>
        </w:rPr>
        <w:t xml:space="preserve"> год и плановый период </w:t>
      </w:r>
      <w:r w:rsidR="006B1DF0" w:rsidRPr="00864918">
        <w:rPr>
          <w:b/>
          <w:sz w:val="24"/>
          <w:szCs w:val="24"/>
        </w:rPr>
        <w:t>202</w:t>
      </w:r>
      <w:r w:rsidR="00904A65">
        <w:rPr>
          <w:b/>
          <w:sz w:val="24"/>
          <w:szCs w:val="24"/>
        </w:rPr>
        <w:t>3</w:t>
      </w:r>
      <w:r w:rsidR="006B1DF0" w:rsidRPr="00864918">
        <w:rPr>
          <w:b/>
          <w:sz w:val="24"/>
          <w:szCs w:val="24"/>
        </w:rPr>
        <w:t xml:space="preserve"> и 202</w:t>
      </w:r>
      <w:r w:rsidR="00904A65">
        <w:rPr>
          <w:b/>
          <w:sz w:val="24"/>
          <w:szCs w:val="24"/>
        </w:rPr>
        <w:t>4</w:t>
      </w:r>
      <w:r w:rsidR="00B60FB1" w:rsidRPr="00864918">
        <w:rPr>
          <w:b/>
          <w:sz w:val="24"/>
          <w:szCs w:val="24"/>
        </w:rPr>
        <w:t xml:space="preserve"> </w:t>
      </w:r>
      <w:r w:rsidRPr="00864918">
        <w:rPr>
          <w:b/>
          <w:sz w:val="24"/>
          <w:szCs w:val="24"/>
        </w:rPr>
        <w:t>г</w:t>
      </w:r>
      <w:r w:rsidR="006B1DF0" w:rsidRPr="00864918">
        <w:rPr>
          <w:b/>
          <w:sz w:val="24"/>
          <w:szCs w:val="24"/>
        </w:rPr>
        <w:t>одов</w:t>
      </w:r>
    </w:p>
    <w:p w:rsidR="008C29C4" w:rsidRPr="009D504F" w:rsidRDefault="00840503" w:rsidP="009D504F">
      <w:pPr>
        <w:jc w:val="right"/>
        <w:rPr>
          <w:sz w:val="24"/>
          <w:szCs w:val="24"/>
        </w:rPr>
      </w:pPr>
      <w:r w:rsidRPr="00864918">
        <w:rPr>
          <w:sz w:val="24"/>
          <w:szCs w:val="24"/>
        </w:rPr>
        <w:t>(тыс.</w:t>
      </w:r>
      <w:r w:rsidR="001251CF" w:rsidRPr="00864918">
        <w:rPr>
          <w:sz w:val="24"/>
          <w:szCs w:val="24"/>
        </w:rPr>
        <w:t xml:space="preserve"> </w:t>
      </w:r>
      <w:r w:rsidRPr="00864918">
        <w:rPr>
          <w:sz w:val="24"/>
          <w:szCs w:val="24"/>
        </w:rPr>
        <w:t>руб</w:t>
      </w:r>
      <w:r w:rsidR="001251CF" w:rsidRPr="00864918">
        <w:rPr>
          <w:sz w:val="24"/>
          <w:szCs w:val="24"/>
        </w:rPr>
        <w:t>.</w:t>
      </w:r>
      <w:r w:rsidRPr="00864918">
        <w:rPr>
          <w:sz w:val="24"/>
          <w:szCs w:val="24"/>
        </w:rPr>
        <w:t>)</w:t>
      </w:r>
    </w:p>
    <w:tbl>
      <w:tblPr>
        <w:tblW w:w="10580" w:type="dxa"/>
        <w:tblInd w:w="-459" w:type="dxa"/>
        <w:tblLook w:val="04A0" w:firstRow="1" w:lastRow="0" w:firstColumn="1" w:lastColumn="0" w:noHBand="0" w:noVBand="1"/>
      </w:tblPr>
      <w:tblGrid>
        <w:gridCol w:w="3915"/>
        <w:gridCol w:w="791"/>
        <w:gridCol w:w="1402"/>
        <w:gridCol w:w="791"/>
        <w:gridCol w:w="1227"/>
        <w:gridCol w:w="1227"/>
        <w:gridCol w:w="1227"/>
      </w:tblGrid>
      <w:tr w:rsidR="00116E76" w:rsidRPr="00116E76" w:rsidTr="007E03A5">
        <w:trPr>
          <w:trHeight w:val="85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6E76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16E76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Общее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6 738,5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7 263,0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7 416,0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2 840,1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2 953,7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2 840,1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2 953,7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2 526,7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2 805,2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2 817,5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2 526,7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2 805,2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2 817,5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межбюджетные трансферты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Резервные фонды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Резервные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Другие общегосударственные вопросы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на 2020-2022 гг."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"Антинаркотическая программа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"Антинаркотической программы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51Я0000000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"Антинаркотической программы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93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Комплексы процессных мероприятий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93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Обеспечение содержания, обслуживания и распоряжения объектами муниципальной собственности в муниципальном </w:t>
            </w:r>
            <w:r w:rsidRPr="00116E76">
              <w:rPr>
                <w:color w:val="000000"/>
                <w:sz w:val="22"/>
                <w:szCs w:val="22"/>
              </w:rPr>
              <w:lastRenderedPageBreak/>
              <w:t>образовании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Финансирование прочих непрограммных мероприятий, проведение фестивалей, конкурсов и других мероприятий, работ и услуг.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Мобилизационная и вневойсковая подготовка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Расходы по возмещению ущерба и возмещение в доход областного бюджета использованных по нецелевому назначению субсидий и иных межбюджетных трансфертов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НАЦИОНАЛЬНАЯ ЭКОНОМИКА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7 633,4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15 807,2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18 048,1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Сельское хозяйство и рыболовство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МП "Развитие субъектов малого и среднего предпринимательства в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"Развитие субъектов малого и среднего предпринимательства в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МП "Развитие субъектов малого и среднего предпринимательства в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Водное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"Обустройство мест массового отдыха населения на водных объектах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"Обустройство мест массового отдыха населения на водных объектах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Обустройство мест массового отдыха населения на водных объектах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Дорожное хозяйство (дорожные фонды)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7 051,1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15 106,7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17 547,6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Муниципальная программа "Развитие территориального общественного самоуправления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муниципальной программы "Развитие территориального общественного самоуправления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муниципальной программы "Развитие территориального общественного самоуправления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"Ремонт улично - дорожной сети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"Ремонт улично - дорожной сети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МП "Ремонт улично - дорожной сети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Муниципальная программа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Финансирование 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"Муниципальной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ЖИЛИЩНО-КОММУНАЛЬНОЕ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32 189,9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7 600,0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5 620,0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Жилищное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фонда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 в том числе по решениям судов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Коммунальное хозяйство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23 151,4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Энергосбережение и повышение энергетической эффективности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"Энергосбережение и повышение энергетической эффективности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Реализация МП "Энергосбережение и повышение энергетической эффективности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"Газификация сельских населенных пунктов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"Газификация сельских населенных пунктов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МП "Газификация сельских населенных пунктов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"Строительства водопровода для водоснабжения населенных пунктов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"Строительства водопровода для водоснабжения населенных пунктов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Реализация МП "Строительства водопровода для водоснабжения населенных пунктов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"Комплексное развитие систем коммунальной инфраструктуры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16 190,3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Региональные проекты, входящие в состав национальных проектов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15 234,6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Субсидии на строительство и реконструкцию (модернизацию)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14 277,2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Субсидии на строительство и реконструкцию (модернизацию)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питьевого водоснабжения за счет областного бюджета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Комплексы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процесных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мероприяий</w:t>
            </w:r>
            <w:proofErr w:type="spell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Комплексное развитие систем коммунальной инфраструктуры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Субсидии на строительство и реконструкцию (модернизацию)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"Чистая вода"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Чистая вода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Бюджетные инвестиции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8 906,0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4 950,0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4 970,0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Муниципальная программа "Развитие территориального общественного самоуправления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муниципальной программы "Развитие территориального общественного самоуправления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муниципальной программы "Развитие территориального общественного самоуправления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Энергосбережение и повышение энергетической эффективности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Финансирование МП "Энергосбережение и повышение энергетической эффективности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Реализация МП "Энергосбережение и повышение энергетической эффективности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331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"Организация общественных работ для трудоустройства безработных граждан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331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"Организация общественных работ для трудоустройства безработных граждан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331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 xml:space="preserve">Реализация МП "Организация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г. г.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3 233,6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4 770,0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3 233,6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4 750,0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4 770,0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</w:t>
            </w:r>
            <w:proofErr w:type="gramStart"/>
            <w:r w:rsidRPr="00116E76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116E76">
              <w:rPr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2 081,5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2 080,7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2 080,7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Иные бюджетные ассигнования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Уплата налогов, сборов и иных платежей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Мероприятия по содержанию мест захоронения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ОБРАЗОВАНИЕ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"Создание условий для эффективного управления муниципальным образованием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Финансирование МП "Создание условий для эффективного управления муниципальным образованием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70Я0000000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165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Создание условий для эффективного управления муниципальным образованием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СОЦИАЛЬНАЯ ПОЛИТИКА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Пенсионное обеспечение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Непрограммные направления деятельности муниципальных органов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Социальное обеспечение населения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Резервный фонд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lastRenderedPageBreak/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16E76" w:rsidRPr="00116E76" w:rsidTr="007E03A5">
        <w:trPr>
          <w:trHeight w:val="276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ФИЗИЧЕСКАЯ КУЛЬТУРА И СПОРТ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552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Другие вопросы в области физической культуры и спорта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1104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Обеспечение развития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1380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МП "Развитие физической культуры, школьного спорта и массового спорта на территории </w:t>
            </w:r>
            <w:proofErr w:type="spellStart"/>
            <w:r w:rsidRPr="00116E76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116E76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" на 2019-2021 годы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828"/>
        </w:trPr>
        <w:tc>
          <w:tcPr>
            <w:tcW w:w="39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16E76" w:rsidRPr="00116E76" w:rsidRDefault="00116E76" w:rsidP="00116E76">
            <w:pPr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116E76" w:rsidRPr="00116E76" w:rsidTr="007E03A5">
        <w:trPr>
          <w:trHeight w:val="255"/>
        </w:trPr>
        <w:tc>
          <w:tcPr>
            <w:tcW w:w="689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49 366,2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33 316,3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6E76" w:rsidRPr="00116E76" w:rsidRDefault="00116E76" w:rsidP="00116E76">
            <w:pPr>
              <w:jc w:val="right"/>
              <w:rPr>
                <w:color w:val="000000"/>
                <w:sz w:val="22"/>
                <w:szCs w:val="22"/>
              </w:rPr>
            </w:pPr>
            <w:r w:rsidRPr="00116E76">
              <w:rPr>
                <w:color w:val="000000"/>
                <w:sz w:val="22"/>
                <w:szCs w:val="22"/>
              </w:rPr>
              <w:t>34 629,9</w:t>
            </w:r>
          </w:p>
        </w:tc>
      </w:tr>
    </w:tbl>
    <w:p w:rsidR="008C29C4" w:rsidRDefault="008C29C4" w:rsidP="005F3339">
      <w:pPr>
        <w:rPr>
          <w:b/>
          <w:sz w:val="24"/>
          <w:szCs w:val="24"/>
        </w:rPr>
      </w:pPr>
    </w:p>
    <w:p w:rsidR="008C29C4" w:rsidRDefault="008C29C4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7E03A5" w:rsidRDefault="007E03A5" w:rsidP="005F3339">
      <w:pPr>
        <w:rPr>
          <w:b/>
          <w:sz w:val="24"/>
          <w:szCs w:val="24"/>
        </w:rPr>
      </w:pPr>
    </w:p>
    <w:p w:rsidR="00840503" w:rsidRPr="00840503" w:rsidRDefault="0078026A" w:rsidP="0084050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="00840503" w:rsidRPr="00840503">
        <w:rPr>
          <w:b/>
          <w:bCs/>
          <w:sz w:val="20"/>
          <w:szCs w:val="20"/>
        </w:rPr>
        <w:t xml:space="preserve">риложение </w:t>
      </w:r>
      <w:r w:rsidR="00491E72">
        <w:rPr>
          <w:b/>
          <w:bCs/>
          <w:sz w:val="20"/>
          <w:szCs w:val="20"/>
        </w:rPr>
        <w:t>5</w:t>
      </w:r>
    </w:p>
    <w:p w:rsidR="008E5969" w:rsidRPr="00DB2F3F" w:rsidRDefault="008E5969" w:rsidP="008E5969">
      <w:pPr>
        <w:jc w:val="right"/>
        <w:rPr>
          <w:snapToGrid w:val="0"/>
          <w:sz w:val="16"/>
          <w:szCs w:val="16"/>
        </w:rPr>
      </w:pPr>
      <w:r w:rsidRPr="00DB2F3F">
        <w:rPr>
          <w:snapToGrid w:val="0"/>
          <w:sz w:val="16"/>
          <w:szCs w:val="16"/>
        </w:rPr>
        <w:t>К решению Совета Депутатов</w:t>
      </w:r>
    </w:p>
    <w:p w:rsidR="008E5969" w:rsidRPr="00DB2F3F" w:rsidRDefault="008E5969" w:rsidP="008E5969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8E5969" w:rsidRPr="00DB2F3F" w:rsidRDefault="00082FB4" w:rsidP="008E5969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7E03A5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7E03A5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8E5969" w:rsidRPr="00DB2F3F">
        <w:rPr>
          <w:sz w:val="18"/>
          <w:szCs w:val="18"/>
        </w:rPr>
        <w:t>№</w:t>
      </w:r>
      <w:r w:rsidR="007E03A5">
        <w:rPr>
          <w:sz w:val="18"/>
          <w:szCs w:val="18"/>
        </w:rPr>
        <w:t>43</w:t>
      </w:r>
    </w:p>
    <w:p w:rsidR="008E5969" w:rsidRDefault="008E5969" w:rsidP="008E5969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годов».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spacing w:after="120"/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</w:t>
      </w:r>
      <w:proofErr w:type="spellStart"/>
      <w:r w:rsidRPr="00864918">
        <w:rPr>
          <w:b/>
          <w:sz w:val="24"/>
          <w:szCs w:val="24"/>
        </w:rPr>
        <w:t>Дивасовского</w:t>
      </w:r>
      <w:proofErr w:type="spellEnd"/>
      <w:r w:rsidRPr="00864918">
        <w:rPr>
          <w:b/>
          <w:sz w:val="24"/>
          <w:szCs w:val="24"/>
        </w:rPr>
        <w:t xml:space="preserve"> сельского поселения на 20</w:t>
      </w:r>
      <w:r w:rsidR="00F30DF2" w:rsidRPr="00864918">
        <w:rPr>
          <w:b/>
          <w:sz w:val="24"/>
          <w:szCs w:val="24"/>
        </w:rPr>
        <w:t>2</w:t>
      </w:r>
      <w:r w:rsidR="005F7FC6">
        <w:rPr>
          <w:b/>
          <w:sz w:val="24"/>
          <w:szCs w:val="24"/>
        </w:rPr>
        <w:t>2</w:t>
      </w:r>
      <w:r w:rsidRPr="00864918">
        <w:rPr>
          <w:b/>
          <w:sz w:val="24"/>
          <w:szCs w:val="24"/>
        </w:rPr>
        <w:t>год и плановый период 20</w:t>
      </w:r>
      <w:r w:rsidR="005F7FC6">
        <w:rPr>
          <w:b/>
          <w:sz w:val="24"/>
          <w:szCs w:val="24"/>
        </w:rPr>
        <w:t>23</w:t>
      </w:r>
      <w:r w:rsidRPr="00864918">
        <w:rPr>
          <w:b/>
          <w:sz w:val="24"/>
          <w:szCs w:val="24"/>
        </w:rPr>
        <w:t xml:space="preserve"> и 202</w:t>
      </w:r>
      <w:r w:rsidR="005F7FC6">
        <w:rPr>
          <w:b/>
          <w:sz w:val="24"/>
          <w:szCs w:val="24"/>
        </w:rPr>
        <w:t>4</w:t>
      </w:r>
      <w:r w:rsidR="00B830A1" w:rsidRPr="00864918">
        <w:rPr>
          <w:b/>
          <w:sz w:val="24"/>
          <w:szCs w:val="24"/>
        </w:rPr>
        <w:t xml:space="preserve"> </w:t>
      </w:r>
      <w:r w:rsidRPr="00864918">
        <w:rPr>
          <w:b/>
          <w:sz w:val="24"/>
          <w:szCs w:val="24"/>
        </w:rPr>
        <w:t xml:space="preserve">годов </w:t>
      </w:r>
    </w:p>
    <w:p w:rsidR="00A01EF8" w:rsidRPr="009D504F" w:rsidRDefault="00840503" w:rsidP="009D504F">
      <w:pPr>
        <w:jc w:val="right"/>
        <w:rPr>
          <w:sz w:val="24"/>
          <w:szCs w:val="24"/>
        </w:rPr>
      </w:pPr>
      <w:r w:rsidRPr="00864918">
        <w:rPr>
          <w:sz w:val="24"/>
          <w:szCs w:val="24"/>
        </w:rPr>
        <w:t>(тыс.</w:t>
      </w:r>
      <w:r w:rsidR="001251CF" w:rsidRPr="00864918">
        <w:rPr>
          <w:sz w:val="24"/>
          <w:szCs w:val="24"/>
        </w:rPr>
        <w:t xml:space="preserve"> </w:t>
      </w:r>
      <w:r w:rsidRPr="00864918">
        <w:rPr>
          <w:sz w:val="24"/>
          <w:szCs w:val="24"/>
        </w:rPr>
        <w:t>руб</w:t>
      </w:r>
      <w:r w:rsidR="001251CF" w:rsidRPr="00864918">
        <w:rPr>
          <w:sz w:val="24"/>
          <w:szCs w:val="24"/>
        </w:rPr>
        <w:t>.</w:t>
      </w:r>
      <w:r w:rsidRPr="00864918">
        <w:rPr>
          <w:sz w:val="24"/>
          <w:szCs w:val="24"/>
        </w:rPr>
        <w:t>)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958"/>
        <w:gridCol w:w="1402"/>
        <w:gridCol w:w="793"/>
        <w:gridCol w:w="1229"/>
        <w:gridCol w:w="1229"/>
        <w:gridCol w:w="1229"/>
      </w:tblGrid>
      <w:tr w:rsidR="007E03A5" w:rsidRPr="007E03A5" w:rsidTr="007E03A5">
        <w:trPr>
          <w:trHeight w:val="855"/>
        </w:trPr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E03A5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E03A5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Общее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Обеспечение развития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МП "Развитие физической культуры, школьного спорта и массового спорта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" на 2019-2021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Муниципальная программа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муниципальной программы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Реализация муниципальной программы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"Ремонт улично - дорожной сети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"Ремонт улично - дорожной сети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МП "Ремонт улично - дорожной сети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МП "Энергосбережение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"Развитие субъектов малого и среднего предпринимательства 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"Развитие субъектов малого и среднего предпринимательства 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МП "Развитие субъектов малого и среднего предпринимательства 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на 2020-2022 гг."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"Антинаркотическая программа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"Антинаркотической программы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"Антинаркотической программы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331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"Организация общественных работ для трудоустройства безработных граждан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  <w:p w:rsidR="009D504F" w:rsidRPr="007E03A5" w:rsidRDefault="009D504F" w:rsidP="007E03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331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Финансирование МП "Организация общественных работ для трудоустройства безработных граждан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331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 xml:space="preserve">Реализация МП "Организация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г. г.</w:t>
            </w:r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Муниципальная программа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"Муниципальной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</w:t>
            </w:r>
            <w:r w:rsidRPr="007E03A5">
              <w:rPr>
                <w:color w:val="000000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>53Я0121620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МП "Газификация сельских населенных пунктов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"Газификация сельских населенных пунктов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МП "Газификация сельских населенных пунктов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"Строительства водопровода для водоснабжения населенных пунктов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"Строительства водопровода для водоснабжения населенных пунктов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Реализация МП "Строительства водопровода для водоснабжения населенных пунктов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МП "Комплексное развитие систем коммунальной инфраструктуры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16 190,3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Региональные проекты, входящие в состав национальных проектов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15 234,6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Субсидии на строительство и реконструкцию (модернизацию)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14 277,2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Субсидии на строительство и реконструкцию (модернизацию)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питьевого водоснабжения за счет областного бюджета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Комплексы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процесных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мероприяий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Комплексное развитие систем коммунальной инфраструктуры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Субсидии на строительство и реконструкцию (модернизацию)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"Чистая вода"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Чистая вода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Бюджетные инвестиции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"Обустройство мест массового отдыха населения на водных объектах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"Обустройство мест массового отдыха населения на водных объектах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Обустройство мест массового отдыха населения на водных объектах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"Создание условий для эффективного управления муниципальным образованием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МП "Создание условий для эффективного управления муниципальным образованием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Создание условий для эффективного управления муниципальным образованием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193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Комплексы процессных мероприятий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Резервный фонд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Расходы за счет средств резервного фонда местной администрации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Резервные средства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4 626,6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20 831,7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23 292,6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4 626,6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20 831,7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23 292,6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2 081,5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2 080,7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Мероприятия по содержанию мест захоронения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фонда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в том числе по решениям судов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Мероприятия по оплате взносов на капитальный ремонт муниципального жилого фонда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Мероприятия по содержанию и обслуживанию уличного освещения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Мероприятия по землепользованию и землеустройству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Расходы по возмещению ущерба и возмещение в доход областного бюджета использованных по нецелевому назначению субсидий и иных межбюджетных трансфертов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Непрограммные направления деятельности муниципальных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6 676,3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6 806,3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6 960,1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6 676,3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6 806,3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6 960,1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Расходы на обеспечение деятельности органов местного самоуправления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7E03A5" w:rsidRPr="007E03A5" w:rsidTr="007E03A5">
        <w:trPr>
          <w:trHeight w:val="165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2 840,1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2 953,7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2 840,1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2 953,7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2 526,7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2 805,2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2 817,5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2 526,7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2 805,2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2 817,5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Иные бюджетные ассигнования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Уплата налогов, сборов и иных платежей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E03A5" w:rsidRPr="007E03A5" w:rsidTr="007E03A5">
        <w:trPr>
          <w:trHeight w:val="1380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276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межбюджетные трансферты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1104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Финансирование прочих непрограммных мероприятий, проведение фестивалей, конкурсов и других мероприятий, работ и услуг.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828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Доплаты к пенсиям муниципальных служащих в муниципальном образовании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552"/>
        </w:trPr>
        <w:tc>
          <w:tcPr>
            <w:tcW w:w="4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255"/>
        </w:trPr>
        <w:tc>
          <w:tcPr>
            <w:tcW w:w="615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49 366,2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33 316,3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34 629,9</w:t>
            </w:r>
          </w:p>
        </w:tc>
      </w:tr>
    </w:tbl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60F7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7E03A5" w:rsidRDefault="007E03A5" w:rsidP="00CE4C58">
      <w:pPr>
        <w:rPr>
          <w:b/>
          <w:bCs/>
          <w:sz w:val="20"/>
          <w:szCs w:val="20"/>
        </w:rPr>
      </w:pPr>
    </w:p>
    <w:p w:rsidR="007E03A5" w:rsidRDefault="007E03A5" w:rsidP="00CE4C58">
      <w:pPr>
        <w:rPr>
          <w:b/>
          <w:bCs/>
          <w:sz w:val="20"/>
          <w:szCs w:val="20"/>
        </w:rPr>
      </w:pPr>
    </w:p>
    <w:p w:rsidR="007E03A5" w:rsidRDefault="007E03A5" w:rsidP="00CE4C58">
      <w:pPr>
        <w:rPr>
          <w:b/>
          <w:bCs/>
          <w:sz w:val="20"/>
          <w:szCs w:val="20"/>
        </w:rPr>
      </w:pPr>
    </w:p>
    <w:p w:rsidR="007E03A5" w:rsidRDefault="007E03A5" w:rsidP="00CE4C58">
      <w:pPr>
        <w:rPr>
          <w:b/>
          <w:bCs/>
          <w:sz w:val="20"/>
          <w:szCs w:val="20"/>
        </w:rPr>
      </w:pPr>
    </w:p>
    <w:p w:rsidR="007E03A5" w:rsidRDefault="007E03A5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C29C4" w:rsidRDefault="008C29C4" w:rsidP="00CE4C58">
      <w:pPr>
        <w:rPr>
          <w:b/>
          <w:bCs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lastRenderedPageBreak/>
        <w:t xml:space="preserve">Приложение </w:t>
      </w:r>
      <w:r w:rsidR="00491E72">
        <w:rPr>
          <w:b/>
          <w:bCs/>
          <w:sz w:val="20"/>
          <w:szCs w:val="20"/>
        </w:rPr>
        <w:t>6</w:t>
      </w:r>
    </w:p>
    <w:p w:rsidR="008E5969" w:rsidRPr="00DB2F3F" w:rsidRDefault="008E5969" w:rsidP="008E5969">
      <w:pPr>
        <w:jc w:val="right"/>
        <w:rPr>
          <w:snapToGrid w:val="0"/>
          <w:sz w:val="16"/>
          <w:szCs w:val="16"/>
        </w:rPr>
      </w:pPr>
      <w:r w:rsidRPr="00DB2F3F">
        <w:rPr>
          <w:snapToGrid w:val="0"/>
          <w:sz w:val="16"/>
          <w:szCs w:val="16"/>
        </w:rPr>
        <w:t>К решению Совета Депутатов</w:t>
      </w:r>
    </w:p>
    <w:p w:rsidR="008E5969" w:rsidRPr="00DB2F3F" w:rsidRDefault="008E5969" w:rsidP="008E5969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8E5969" w:rsidRPr="00DB2F3F" w:rsidRDefault="00082FB4" w:rsidP="008E5969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7E03A5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7E03A5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8E5969" w:rsidRPr="00DB2F3F">
        <w:rPr>
          <w:sz w:val="18"/>
          <w:szCs w:val="18"/>
        </w:rPr>
        <w:t>№</w:t>
      </w:r>
      <w:r w:rsidR="007E03A5">
        <w:rPr>
          <w:sz w:val="18"/>
          <w:szCs w:val="18"/>
        </w:rPr>
        <w:t>43</w:t>
      </w:r>
    </w:p>
    <w:p w:rsidR="008E5969" w:rsidRDefault="008E5969" w:rsidP="008E5969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годов».</w:t>
      </w: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p w:rsidR="00840503" w:rsidRPr="00864918" w:rsidRDefault="00840503" w:rsidP="00A369CB">
      <w:pPr>
        <w:keepNext/>
        <w:ind w:left="360" w:right="125" w:firstLine="709"/>
        <w:jc w:val="center"/>
        <w:outlineLvl w:val="0"/>
        <w:rPr>
          <w:b/>
          <w:bCs/>
          <w:kern w:val="16"/>
          <w:sz w:val="24"/>
          <w:szCs w:val="24"/>
        </w:rPr>
      </w:pPr>
      <w:r w:rsidRPr="00864918">
        <w:rPr>
          <w:b/>
          <w:bCs/>
          <w:kern w:val="16"/>
          <w:sz w:val="24"/>
          <w:szCs w:val="24"/>
        </w:rPr>
        <w:t xml:space="preserve">Ведомственная структура расходов бюджета муниципального образования </w:t>
      </w:r>
      <w:proofErr w:type="spellStart"/>
      <w:r w:rsidRPr="00864918">
        <w:rPr>
          <w:b/>
          <w:bCs/>
          <w:kern w:val="16"/>
          <w:sz w:val="24"/>
          <w:szCs w:val="24"/>
        </w:rPr>
        <w:t>Дивасовского</w:t>
      </w:r>
      <w:proofErr w:type="spellEnd"/>
      <w:r w:rsidRPr="00864918">
        <w:rPr>
          <w:b/>
          <w:bCs/>
          <w:kern w:val="16"/>
          <w:sz w:val="24"/>
          <w:szCs w:val="24"/>
        </w:rPr>
        <w:t xml:space="preserve"> сельского поселения Смоленского р</w:t>
      </w:r>
      <w:r w:rsidR="00F30DF2" w:rsidRPr="00864918">
        <w:rPr>
          <w:b/>
          <w:bCs/>
          <w:kern w:val="16"/>
          <w:sz w:val="24"/>
          <w:szCs w:val="24"/>
        </w:rPr>
        <w:t>айона Смоленской области на 202</w:t>
      </w:r>
      <w:r w:rsidR="005F7FC6">
        <w:rPr>
          <w:b/>
          <w:bCs/>
          <w:kern w:val="16"/>
          <w:sz w:val="24"/>
          <w:szCs w:val="24"/>
        </w:rPr>
        <w:t>2</w:t>
      </w:r>
      <w:r w:rsidRPr="00864918">
        <w:rPr>
          <w:b/>
          <w:bCs/>
          <w:kern w:val="16"/>
          <w:sz w:val="24"/>
          <w:szCs w:val="24"/>
        </w:rPr>
        <w:t xml:space="preserve"> год и плановый период 202</w:t>
      </w:r>
      <w:r w:rsidR="005F7FC6">
        <w:rPr>
          <w:b/>
          <w:bCs/>
          <w:kern w:val="16"/>
          <w:sz w:val="24"/>
          <w:szCs w:val="24"/>
        </w:rPr>
        <w:t>3</w:t>
      </w:r>
      <w:r w:rsidRPr="00864918">
        <w:rPr>
          <w:b/>
          <w:bCs/>
          <w:kern w:val="16"/>
          <w:sz w:val="24"/>
          <w:szCs w:val="24"/>
        </w:rPr>
        <w:t xml:space="preserve"> и 202</w:t>
      </w:r>
      <w:r w:rsidR="005F7FC6">
        <w:rPr>
          <w:b/>
          <w:bCs/>
          <w:kern w:val="16"/>
          <w:sz w:val="24"/>
          <w:szCs w:val="24"/>
        </w:rPr>
        <w:t>4</w:t>
      </w:r>
      <w:r w:rsidR="00AA13FF">
        <w:rPr>
          <w:b/>
          <w:bCs/>
          <w:kern w:val="16"/>
          <w:sz w:val="24"/>
          <w:szCs w:val="24"/>
        </w:rPr>
        <w:t xml:space="preserve"> </w:t>
      </w:r>
      <w:r w:rsidRPr="00864918">
        <w:rPr>
          <w:b/>
          <w:bCs/>
          <w:kern w:val="16"/>
          <w:sz w:val="24"/>
          <w:szCs w:val="24"/>
        </w:rPr>
        <w:t>годов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</w:t>
      </w:r>
    </w:p>
    <w:p w:rsidR="00D559A4" w:rsidRPr="009D504F" w:rsidRDefault="00840503" w:rsidP="009D504F">
      <w:pPr>
        <w:keepNext/>
        <w:ind w:left="360" w:right="125" w:firstLine="709"/>
        <w:jc w:val="center"/>
        <w:outlineLvl w:val="0"/>
        <w:rPr>
          <w:b/>
          <w:bCs/>
          <w:kern w:val="16"/>
          <w:sz w:val="24"/>
          <w:szCs w:val="24"/>
        </w:rPr>
      </w:pP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</w:r>
      <w:r w:rsidRPr="00864918">
        <w:rPr>
          <w:b/>
          <w:bCs/>
          <w:kern w:val="16"/>
          <w:sz w:val="24"/>
          <w:szCs w:val="24"/>
        </w:rPr>
        <w:tab/>
        <w:t>(тыс.</w:t>
      </w:r>
      <w:r w:rsidR="00B830A1" w:rsidRPr="00864918">
        <w:rPr>
          <w:b/>
          <w:bCs/>
          <w:kern w:val="16"/>
          <w:sz w:val="24"/>
          <w:szCs w:val="24"/>
        </w:rPr>
        <w:t xml:space="preserve"> </w:t>
      </w:r>
      <w:r w:rsidRPr="00864918">
        <w:rPr>
          <w:b/>
          <w:bCs/>
          <w:kern w:val="16"/>
          <w:sz w:val="24"/>
          <w:szCs w:val="24"/>
        </w:rPr>
        <w:t>руб</w:t>
      </w:r>
      <w:r w:rsidR="00B830A1" w:rsidRPr="00864918">
        <w:rPr>
          <w:b/>
          <w:bCs/>
          <w:kern w:val="16"/>
          <w:sz w:val="24"/>
          <w:szCs w:val="24"/>
        </w:rPr>
        <w:t>.</w:t>
      </w:r>
      <w:r w:rsidRPr="00864918">
        <w:rPr>
          <w:b/>
          <w:bCs/>
          <w:kern w:val="16"/>
          <w:sz w:val="24"/>
          <w:szCs w:val="24"/>
        </w:rPr>
        <w:t>)</w:t>
      </w:r>
      <w:bookmarkStart w:id="0" w:name="_GoBack"/>
      <w:bookmarkEnd w:id="0"/>
    </w:p>
    <w:tbl>
      <w:tblPr>
        <w:tblW w:w="10984" w:type="dxa"/>
        <w:tblInd w:w="-459" w:type="dxa"/>
        <w:tblLook w:val="04A0" w:firstRow="1" w:lastRow="0" w:firstColumn="1" w:lastColumn="0" w:noHBand="0" w:noVBand="1"/>
      </w:tblPr>
      <w:tblGrid>
        <w:gridCol w:w="3686"/>
        <w:gridCol w:w="628"/>
        <w:gridCol w:w="792"/>
        <w:gridCol w:w="1402"/>
        <w:gridCol w:w="792"/>
        <w:gridCol w:w="1228"/>
        <w:gridCol w:w="1228"/>
        <w:gridCol w:w="1228"/>
      </w:tblGrid>
      <w:tr w:rsidR="007E03A5" w:rsidRPr="007E03A5" w:rsidTr="007E03A5">
        <w:trPr>
          <w:trHeight w:val="85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E03A5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E03A5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Общее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830,1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1 725,6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Администрация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49 366,2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32 486,3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32 904,3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6 738,5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7 263,0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7 416,0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99Я0200140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667,4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694,1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Расходы на обеспечение деятельности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5 475,6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5 668,3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5 794,2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2 840,1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2 953,7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2 926,4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2 840,1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2 953,7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2 526,7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2 817,5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2 526,7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2 805,2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2 817,5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99Я0500140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99Я05П2002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221,8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222,7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328,2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205,0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на 2020-2022 гг."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"Антинаркотическая программа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"Антинаркотической программы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"Антинаркотической программы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ан 2021-2023"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Комплексы процессных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93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105,0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Финансирование прочих непрограммных мероприятий, проведение фестивалей, конкурсов и других мероприятий, работ и услуг.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99Я0720400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НАЦИОНАЛЬНАЯ ОБОРОНА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Мобилизационная и вневойсковая подготовка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Осуществление государственных полномочий в муниципальном образовании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117,1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64,6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7800151180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52,5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Обеспечение деятельности добровольных пожарных дружин и мероприятия по обеспечению пожарной безопасности в муниципальном образовании.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Расходы по возмещению ущерба и возмещение в доход областного бюджета использованных по нецелевому назначению субсидий и иных межбюджетных трансфертов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7 633,4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15 807,2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18 048,1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Сельское хозяйство и рыболовство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"Развитие субъектов малого и среднего предпринимательства 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"Развитие субъектов малого и среднего предпринимательства 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"Развитие субъектов малого и среднего предпринимательства 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Водное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МП "Обустройство мест массового отдыха населения на водных объектах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"Обустройство мест массового отдыха населения на водных объектах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Обустройство мест массового отдыха населения на водных объектах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7 051,1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15 106,7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17 547,6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Муниципальная программа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муниципальной программы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муниципальной программы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444,1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МП "Ремонт улично - дорожной сети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"Ремонт улично - дорожной сети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"Ремонт улично - дорожной сети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Муниципальная программа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"Муниципальной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</w:t>
            </w:r>
            <w:r w:rsidRPr="007E03A5">
              <w:rPr>
                <w:color w:val="000000"/>
                <w:sz w:val="22"/>
                <w:szCs w:val="22"/>
              </w:rPr>
              <w:lastRenderedPageBreak/>
              <w:t>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14 806,7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17 247,6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Мероприятия по землепользованию и землеустройству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32 189,9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7 600,0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5 620,0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Мероприятия по содержанию, проведению капитального и текущего ремонта муниципального жилого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фонда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в том числе по решениям судов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23 151,4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"Газификация сельских населенных пунктов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"Газификация сельских населенных пунктов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"Газификация сельских населенных пунктов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"Строительства водопровода для водоснабжения населенных пунктов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"Строительства водопровода для водоснабжения населенных пунктов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"Строительства водопровода для водоснабжения населенных пунктов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"Комплексное развитие систем коммунальной инфраструктуры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16 190,3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Региональные проекты, входящие в состав национальных проектов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15 234,6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Субсидии на строительство и реконструкцию (модернизацию)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14 277,2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Субсидии на строительство и реконструкцию (модернизацию)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питьевого водоснабжения за счет областного бюджета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Комплексы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процесных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мероприяий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Комплексное развитие систем коммунальной инфраструктуры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Субсидии на строительство и реконструкцию (модернизацию)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644F552430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"Чистая вода"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Чистая вода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Бюджетные инвестиции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Мероприятия по выравниванию выпадающих доходов и прочие мероприятия в сфере жилищно - коммунального </w:t>
            </w:r>
            <w:r w:rsidRPr="007E03A5">
              <w:rPr>
                <w:color w:val="000000"/>
                <w:sz w:val="22"/>
                <w:szCs w:val="22"/>
              </w:rPr>
              <w:lastRenderedPageBreak/>
              <w:t>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767,7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617,7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87Я0120850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8 906,0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4 950,0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4 970,0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Муниципальная программа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муниципальной программы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муниципальной программы "Развитие территориального общественного самоуправления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Финансирование МП "Энергосбережение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Реализация МП "Энергосбережение и повышение энергетической эффективности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33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"Организация общественных работ для трудоустройства безработных граждан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33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"Организация общественных работ для трудоустройства безработных граждан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331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 xml:space="preserve">Реализация МП "Организация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г. г.</w:t>
            </w:r>
            <w:proofErr w:type="gram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расходов в бюджетах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3 233,6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4 750,0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4 770,0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непрограммных направлений расходов из бюджетов муниципальных образований сельских поселений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3 233,6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4 750,0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4 770,0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7E03A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7E03A5">
              <w:rPr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2 081,5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2 080,7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2 080,7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1 850,0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1 670,0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Мероприятия по содержанию мест захоронения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1 152,1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Мероприятия по содержанию и обслуживанию уличного освещения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87Я0120860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2 700,0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ОБРАЗОВАНИЕ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"Создание условий для эффективного управления муниципальным образованием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Финансирование МП "Создание условий для эффективного управления муниципальным образованием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165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Создание условий для эффективного управления муниципальным образованием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СОЦИАЛЬНАЯ ПОЛИТИКА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184,9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Пенсионное обеспечение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Непрограммные направления деятельности муниципальных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Непрограммные мероприятия на обеспечение деятельности органов местного самоуправления и казенных учреждений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Доплаты к пенсиям муниципальных служащих в муниципальном образовании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lastRenderedPageBreak/>
              <w:t xml:space="preserve">              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99ЯП001730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156,9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148,8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149,1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Расходы за счет средств резервного фонда местной администрации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8101027770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E03A5" w:rsidRPr="007E03A5" w:rsidTr="007E03A5">
        <w:trPr>
          <w:trHeight w:val="27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55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МП "Развитие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110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Обеспечение развития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138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МП "Развитие физической культуры, школьного спорта и массового спорта на территории </w:t>
            </w:r>
            <w:proofErr w:type="spellStart"/>
            <w:r w:rsidRPr="007E03A5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7E03A5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" на 2019-2021 годы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4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5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82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3A5" w:rsidRPr="007E03A5" w:rsidRDefault="007E03A5" w:rsidP="007E03A5">
            <w:pPr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center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outlineLvl w:val="6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7E03A5" w:rsidRPr="007E03A5" w:rsidTr="007E03A5">
        <w:trPr>
          <w:trHeight w:val="255"/>
        </w:trPr>
        <w:tc>
          <w:tcPr>
            <w:tcW w:w="73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49 366,2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33 316,3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E03A5" w:rsidRPr="007E03A5" w:rsidRDefault="007E03A5" w:rsidP="007E03A5">
            <w:pPr>
              <w:jc w:val="right"/>
              <w:rPr>
                <w:color w:val="000000"/>
                <w:sz w:val="22"/>
                <w:szCs w:val="22"/>
              </w:rPr>
            </w:pPr>
            <w:r w:rsidRPr="007E03A5">
              <w:rPr>
                <w:color w:val="000000"/>
                <w:sz w:val="22"/>
                <w:szCs w:val="22"/>
              </w:rPr>
              <w:t>34 629,9</w:t>
            </w:r>
          </w:p>
        </w:tc>
      </w:tr>
    </w:tbl>
    <w:p w:rsidR="008C29C4" w:rsidRDefault="008C29C4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1D2019" w:rsidRDefault="001D2019" w:rsidP="00DB2F3F">
      <w:pPr>
        <w:rPr>
          <w:b/>
          <w:bCs/>
          <w:sz w:val="20"/>
          <w:szCs w:val="20"/>
        </w:rPr>
      </w:pPr>
    </w:p>
    <w:p w:rsidR="008C29C4" w:rsidRDefault="008C29C4" w:rsidP="00DB2F3F">
      <w:pPr>
        <w:rPr>
          <w:b/>
          <w:bCs/>
          <w:sz w:val="20"/>
          <w:szCs w:val="20"/>
        </w:rPr>
      </w:pPr>
    </w:p>
    <w:p w:rsidR="005F7FC6" w:rsidRDefault="005F7FC6" w:rsidP="00DB2F3F">
      <w:pPr>
        <w:rPr>
          <w:b/>
          <w:bCs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bCs/>
          <w:sz w:val="20"/>
          <w:szCs w:val="20"/>
        </w:rPr>
      </w:pPr>
      <w:r w:rsidRPr="00840503">
        <w:rPr>
          <w:b/>
          <w:bCs/>
          <w:sz w:val="20"/>
          <w:szCs w:val="20"/>
        </w:rPr>
        <w:t xml:space="preserve">Приложение </w:t>
      </w:r>
      <w:r w:rsidR="00491E72">
        <w:rPr>
          <w:b/>
          <w:bCs/>
          <w:sz w:val="20"/>
          <w:szCs w:val="20"/>
        </w:rPr>
        <w:t>7</w:t>
      </w:r>
    </w:p>
    <w:p w:rsidR="008E5969" w:rsidRPr="00DB2F3F" w:rsidRDefault="008E5969" w:rsidP="008E5969">
      <w:pPr>
        <w:jc w:val="right"/>
        <w:rPr>
          <w:snapToGrid w:val="0"/>
          <w:sz w:val="16"/>
          <w:szCs w:val="16"/>
        </w:rPr>
      </w:pPr>
      <w:r w:rsidRPr="00DB2F3F">
        <w:rPr>
          <w:snapToGrid w:val="0"/>
          <w:sz w:val="16"/>
          <w:szCs w:val="16"/>
        </w:rPr>
        <w:t>К решению Совета Депутатов</w:t>
      </w:r>
    </w:p>
    <w:p w:rsidR="008E5969" w:rsidRPr="00DB2F3F" w:rsidRDefault="008E5969" w:rsidP="008E5969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8E5969" w:rsidRPr="00DB2F3F" w:rsidRDefault="00082FB4" w:rsidP="008E5969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7E03A5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7E03A5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8E5969" w:rsidRPr="00DB2F3F">
        <w:rPr>
          <w:sz w:val="18"/>
          <w:szCs w:val="18"/>
        </w:rPr>
        <w:t>№</w:t>
      </w:r>
      <w:r w:rsidR="007E03A5">
        <w:rPr>
          <w:sz w:val="18"/>
          <w:szCs w:val="18"/>
        </w:rPr>
        <w:t>43</w:t>
      </w:r>
    </w:p>
    <w:p w:rsidR="008E5969" w:rsidRDefault="008E5969" w:rsidP="008E5969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годов».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p w:rsidR="00840503" w:rsidRDefault="00840503" w:rsidP="00840503">
      <w:pPr>
        <w:ind w:left="283" w:hanging="283"/>
        <w:jc w:val="center"/>
        <w:rPr>
          <w:b/>
          <w:sz w:val="24"/>
          <w:szCs w:val="24"/>
        </w:rPr>
      </w:pPr>
      <w:r w:rsidRPr="00F00266">
        <w:rPr>
          <w:b/>
          <w:sz w:val="24"/>
          <w:szCs w:val="24"/>
        </w:rPr>
        <w:t>Распределение бюджетных ассигнований на реализацию долгосрочных  муниципальных программ на 20</w:t>
      </w:r>
      <w:r w:rsidR="00CE43AF" w:rsidRPr="00F00266">
        <w:rPr>
          <w:b/>
          <w:sz w:val="24"/>
          <w:szCs w:val="24"/>
        </w:rPr>
        <w:t>2</w:t>
      </w:r>
      <w:r w:rsidR="005F7FC6">
        <w:rPr>
          <w:b/>
          <w:sz w:val="24"/>
          <w:szCs w:val="24"/>
        </w:rPr>
        <w:t>2</w:t>
      </w:r>
      <w:r w:rsidRPr="00F00266">
        <w:rPr>
          <w:b/>
          <w:sz w:val="24"/>
          <w:szCs w:val="24"/>
        </w:rPr>
        <w:t xml:space="preserve"> год и плановый период </w:t>
      </w:r>
      <w:r w:rsidR="006B1DF0" w:rsidRPr="00F00266">
        <w:rPr>
          <w:b/>
          <w:sz w:val="24"/>
          <w:szCs w:val="24"/>
        </w:rPr>
        <w:t>202</w:t>
      </w:r>
      <w:r w:rsidR="005F7FC6">
        <w:rPr>
          <w:b/>
          <w:sz w:val="24"/>
          <w:szCs w:val="24"/>
        </w:rPr>
        <w:t>3</w:t>
      </w:r>
      <w:r w:rsidR="006B1DF0" w:rsidRPr="00F00266">
        <w:rPr>
          <w:b/>
          <w:sz w:val="24"/>
          <w:szCs w:val="24"/>
        </w:rPr>
        <w:t xml:space="preserve"> и 202</w:t>
      </w:r>
      <w:r w:rsidR="005F7FC6">
        <w:rPr>
          <w:b/>
          <w:sz w:val="24"/>
          <w:szCs w:val="24"/>
        </w:rPr>
        <w:t>4</w:t>
      </w:r>
      <w:r w:rsidR="006B1DF0" w:rsidRPr="00F00266">
        <w:rPr>
          <w:b/>
          <w:sz w:val="24"/>
          <w:szCs w:val="24"/>
        </w:rPr>
        <w:t>одов</w:t>
      </w:r>
    </w:p>
    <w:p w:rsidR="00E95D15" w:rsidRDefault="00E95D15" w:rsidP="00E95D15">
      <w:pPr>
        <w:ind w:left="283" w:hanging="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(тыс.</w:t>
      </w:r>
      <w:r w:rsidR="00AA13F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 w:rsidR="00AA13F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)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3989"/>
        <w:gridCol w:w="1353"/>
        <w:gridCol w:w="797"/>
        <w:gridCol w:w="1235"/>
        <w:gridCol w:w="1233"/>
        <w:gridCol w:w="1233"/>
      </w:tblGrid>
      <w:tr w:rsidR="009D504F" w:rsidRPr="009D504F" w:rsidTr="009D504F">
        <w:trPr>
          <w:trHeight w:val="855"/>
        </w:trPr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504F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D504F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Сумма на 2022 год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Сумма на 2023 год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Сумма на 2024 год</w:t>
            </w:r>
          </w:p>
        </w:tc>
      </w:tr>
      <w:tr w:rsidR="009D504F" w:rsidRPr="009D504F" w:rsidTr="009D504F">
        <w:trPr>
          <w:trHeight w:val="110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Обеспечение развития физической культуры и спорта в муниципальном образовании "Смоленский район" Смоленской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03Я0000000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МП "Развитие физической культуры, школьного спорта и массового спорта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" на 2019-2021 годы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03Я0420180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2 485,7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1 500,0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муниципальной программы "Развитие территориального общественного самоуправления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 на 2019-2021 годы.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42Я0000000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муниципальной программы "Развитие территориального общественного самоуправления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42Я0160160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632,7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lastRenderedPageBreak/>
              <w:t xml:space="preserve">  Финансирование МП "Ремонт улично - дорожной сети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47Я0000000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МП "Ремонт улично - дорожной сети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года"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47Я0121619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6 595,6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МП "Энергосбережение и повышение энергетической эффективности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Смоленского района Смоленской области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48Я0000000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МП "Энергосбережение и повышение энергетической эффективности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4 885,1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4 884,7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Иные бюджетные ассигнования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55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Уплата налогов, сборов и иных платежей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48Я0160160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МП "Развитие субъектов малого и среднего предпринимательства в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49Я0000000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МП "Развитие субъектов малого и среднего предпринимательства в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Дивасовском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сельском поселении Смоленского района Смоленской области на 2020-2029годы"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lastRenderedPageBreak/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49Я0162863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МП " Профилактика терроризма и экстремизма, а также минимизация и (или) ликвидации последствий проявлений терроризма и экстремизма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на 2020-2022 г. г."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50Я0100170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"Антинаркотической программы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51Я0000000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"Антинаркотической программы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51Я0121129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33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lastRenderedPageBreak/>
              <w:t xml:space="preserve">  Финансирование МП "Организация общественных работ для трудоустройства безработных граждан</w:t>
            </w:r>
            <w:proofErr w:type="gramStart"/>
            <w:r w:rsidRPr="009D504F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9D504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D504F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D504F">
              <w:rPr>
                <w:color w:val="000000"/>
                <w:sz w:val="22"/>
                <w:szCs w:val="22"/>
              </w:rPr>
              <w:t xml:space="preserve">ременных работ для безработных граждан.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г.г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52Я0000000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331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9D504F">
              <w:rPr>
                <w:color w:val="000000"/>
                <w:sz w:val="22"/>
                <w:szCs w:val="22"/>
              </w:rPr>
              <w:t xml:space="preserve">Реализация МП "Организация общественных работ для трудоустройства безработных граждан, временных работ для безработных граждан, испытывающих трудности в поиске работы и временной занятости несовершеннолетних граждан в возрасте от 14 до 18 лет в свободное от учебы время на территории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2020 - 2022 г. г.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52Я0120630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598,7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53Я0000000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"Муниципальной программы по обеспечению безопасных условий для движения пешеходов на территории Смоленского района Смоленской области на 2020-2022 год"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53Я0121620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lastRenderedPageBreak/>
              <w:t xml:space="preserve">  Финансирование МП "Газификация сельских населенных пунктов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54Я0000000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МП "Газификация сельских населенных пунктов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5 127,3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166,0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Бюджетные инвестиции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54Я0120460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4 961,3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МП "Строительства водопровода для водоснабжения населенных пунктов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55Я0000000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Реализация МП "Строительства водопровода для водоснабжения населенных пунктов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2020-2022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55Я0120470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1 066,1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552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Региональные проекты, входящие в состав национальных проектов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15 234,6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Субсидии на строительство и реконструкцию (модернизацию)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питьевого водоснабжения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14 277,2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lastRenderedPageBreak/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Бюджетные инвестиции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641F552430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13 924,8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10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Субсидии на строительство и реконструкцию (модернизацию)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обьектов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питьевого водоснабжения за счет областного бюджета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Бюджетные инвестиции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641F581330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957,4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Комплексы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процесных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мероприяий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6440000000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Комплексное развитие систем коммунальной инфраструктуры муниципального образования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262,7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Бюджетные инвестиции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6440122190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10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МП "Чистая вода"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104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Чистая вода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2020 - 2021 года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693,0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Капитальные вложения в объекты государственной (муниципальной) собственности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Бюджетные инвестиции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64Я0120940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lastRenderedPageBreak/>
              <w:t xml:space="preserve">  Финансирование МП "Обустройство мест массового отдыха населения на водных объектах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Обустройство мест массового отдыха населения на водных объектах на территории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2021 -2023 годы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69Я0122050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234,7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Финансирование МП "Создание условий для эффективного управления муниципальным образованием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70Я0000000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D504F" w:rsidRPr="009D504F" w:rsidTr="009D504F">
        <w:trPr>
          <w:trHeight w:val="1380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Создание условий для эффективного управления муниципальным образованием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2021 -2025 годы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70Я0122060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38,0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34,0</w:t>
            </w:r>
          </w:p>
        </w:tc>
      </w:tr>
      <w:tr w:rsidR="009D504F" w:rsidRPr="009D504F" w:rsidTr="009D504F">
        <w:trPr>
          <w:trHeight w:val="27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Комплексы процессных мероприятий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7140000000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1656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Комплексные меры по профилактике правонарушений и усилению борьбы с преступностью в муниципальном образовании </w:t>
            </w:r>
            <w:proofErr w:type="spellStart"/>
            <w:r w:rsidRPr="009D504F">
              <w:rPr>
                <w:color w:val="000000"/>
                <w:sz w:val="22"/>
                <w:szCs w:val="22"/>
              </w:rPr>
              <w:t>Дивасовского</w:t>
            </w:r>
            <w:proofErr w:type="spellEnd"/>
            <w:r w:rsidRPr="009D504F">
              <w:rPr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 годы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Закупка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828"/>
        </w:trPr>
        <w:tc>
          <w:tcPr>
            <w:tcW w:w="4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504F" w:rsidRPr="009D504F" w:rsidRDefault="009D504F" w:rsidP="009D504F">
            <w:pPr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7140122210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outlineLvl w:val="2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D504F" w:rsidRPr="009D504F" w:rsidTr="009D504F">
        <w:trPr>
          <w:trHeight w:val="255"/>
        </w:trPr>
        <w:tc>
          <w:tcPr>
            <w:tcW w:w="613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 xml:space="preserve">Всего расходов:  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37 867,5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4 235,0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D504F" w:rsidRPr="009D504F" w:rsidRDefault="009D504F" w:rsidP="009D504F">
            <w:pPr>
              <w:jc w:val="right"/>
              <w:rPr>
                <w:color w:val="000000"/>
                <w:sz w:val="22"/>
                <w:szCs w:val="22"/>
              </w:rPr>
            </w:pPr>
            <w:r w:rsidRPr="009D504F">
              <w:rPr>
                <w:color w:val="000000"/>
                <w:sz w:val="22"/>
                <w:szCs w:val="22"/>
              </w:rPr>
              <w:t>2 034,5</w:t>
            </w:r>
          </w:p>
        </w:tc>
      </w:tr>
    </w:tbl>
    <w:p w:rsidR="001D2019" w:rsidRDefault="001D2019" w:rsidP="003D1CD3">
      <w:pPr>
        <w:rPr>
          <w:b/>
          <w:bCs/>
          <w:sz w:val="20"/>
          <w:szCs w:val="20"/>
        </w:rPr>
      </w:pPr>
    </w:p>
    <w:p w:rsidR="001D2019" w:rsidRDefault="001D2019" w:rsidP="003D1CD3">
      <w:pPr>
        <w:rPr>
          <w:b/>
          <w:bCs/>
          <w:sz w:val="20"/>
          <w:szCs w:val="20"/>
        </w:rPr>
      </w:pPr>
    </w:p>
    <w:p w:rsidR="001D2019" w:rsidRDefault="001D2019" w:rsidP="003D1CD3">
      <w:pPr>
        <w:rPr>
          <w:b/>
          <w:bCs/>
          <w:sz w:val="20"/>
          <w:szCs w:val="20"/>
        </w:rPr>
      </w:pPr>
    </w:p>
    <w:p w:rsidR="00840503" w:rsidRPr="00840503" w:rsidRDefault="00F00266" w:rsidP="00840503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40503" w:rsidRPr="00840503">
        <w:rPr>
          <w:b/>
          <w:bCs/>
          <w:sz w:val="20"/>
          <w:szCs w:val="20"/>
        </w:rPr>
        <w:t xml:space="preserve">риложение </w:t>
      </w:r>
      <w:r w:rsidR="00491E72">
        <w:rPr>
          <w:b/>
          <w:bCs/>
          <w:sz w:val="20"/>
          <w:szCs w:val="20"/>
        </w:rPr>
        <w:t>8</w:t>
      </w:r>
    </w:p>
    <w:p w:rsidR="008E5969" w:rsidRPr="00DB2F3F" w:rsidRDefault="008E5969" w:rsidP="008E5969">
      <w:pPr>
        <w:jc w:val="right"/>
        <w:rPr>
          <w:snapToGrid w:val="0"/>
          <w:sz w:val="16"/>
          <w:szCs w:val="16"/>
        </w:rPr>
      </w:pPr>
      <w:r w:rsidRPr="00DB2F3F">
        <w:rPr>
          <w:snapToGrid w:val="0"/>
          <w:sz w:val="16"/>
          <w:szCs w:val="16"/>
        </w:rPr>
        <w:t>К решению Совета Депутатов</w:t>
      </w:r>
    </w:p>
    <w:p w:rsidR="008E5969" w:rsidRPr="00DB2F3F" w:rsidRDefault="008E5969" w:rsidP="008E5969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8E5969" w:rsidRPr="00DB2F3F" w:rsidRDefault="00082FB4" w:rsidP="008E5969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9D504F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9D504F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8E5969" w:rsidRPr="00DB2F3F">
        <w:rPr>
          <w:sz w:val="18"/>
          <w:szCs w:val="18"/>
        </w:rPr>
        <w:t>№</w:t>
      </w:r>
      <w:r w:rsidR="009D504F">
        <w:rPr>
          <w:sz w:val="18"/>
          <w:szCs w:val="18"/>
        </w:rPr>
        <w:t>43</w:t>
      </w:r>
    </w:p>
    <w:p w:rsidR="008E5969" w:rsidRDefault="008E5969" w:rsidP="008E5969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годов».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B830A1" w:rsidRPr="00840503" w:rsidRDefault="00B830A1" w:rsidP="00213841">
      <w:pPr>
        <w:jc w:val="right"/>
        <w:rPr>
          <w:b/>
          <w:sz w:val="20"/>
          <w:szCs w:val="20"/>
        </w:rPr>
      </w:pPr>
    </w:p>
    <w:p w:rsidR="00840503" w:rsidRPr="00F00266" w:rsidRDefault="00840503" w:rsidP="00840503">
      <w:pPr>
        <w:jc w:val="center"/>
        <w:rPr>
          <w:b/>
          <w:sz w:val="24"/>
          <w:szCs w:val="24"/>
        </w:rPr>
      </w:pPr>
      <w:r w:rsidRPr="00F00266">
        <w:rPr>
          <w:b/>
          <w:sz w:val="24"/>
          <w:szCs w:val="24"/>
        </w:rPr>
        <w:t xml:space="preserve">Программа муниципальных внутренних заимствований муниципального образования </w:t>
      </w:r>
      <w:proofErr w:type="spellStart"/>
      <w:r w:rsidRPr="00F00266">
        <w:rPr>
          <w:b/>
          <w:sz w:val="24"/>
          <w:szCs w:val="24"/>
        </w:rPr>
        <w:t>Дивасовского</w:t>
      </w:r>
      <w:proofErr w:type="spellEnd"/>
      <w:r w:rsidRPr="00F00266">
        <w:rPr>
          <w:b/>
          <w:sz w:val="24"/>
          <w:szCs w:val="24"/>
        </w:rPr>
        <w:t xml:space="preserve"> сельского поселения  Смоленского района Смоленской области на 20</w:t>
      </w:r>
      <w:r w:rsidR="00167F23">
        <w:rPr>
          <w:b/>
          <w:sz w:val="24"/>
          <w:szCs w:val="24"/>
        </w:rPr>
        <w:t>2</w:t>
      </w:r>
      <w:r w:rsidR="005F7FC6">
        <w:rPr>
          <w:b/>
          <w:sz w:val="24"/>
          <w:szCs w:val="24"/>
        </w:rPr>
        <w:t>2</w:t>
      </w:r>
      <w:r w:rsidR="00167F23">
        <w:rPr>
          <w:b/>
          <w:sz w:val="24"/>
          <w:szCs w:val="24"/>
        </w:rPr>
        <w:t xml:space="preserve"> </w:t>
      </w:r>
      <w:r w:rsidRPr="00F00266">
        <w:rPr>
          <w:b/>
          <w:sz w:val="24"/>
          <w:szCs w:val="24"/>
        </w:rPr>
        <w:t xml:space="preserve">год и плановый период </w:t>
      </w:r>
      <w:r w:rsidR="006B1DF0" w:rsidRPr="00F00266">
        <w:rPr>
          <w:b/>
          <w:sz w:val="24"/>
          <w:szCs w:val="24"/>
        </w:rPr>
        <w:t>202</w:t>
      </w:r>
      <w:r w:rsidR="005F7FC6">
        <w:rPr>
          <w:b/>
          <w:sz w:val="24"/>
          <w:szCs w:val="24"/>
        </w:rPr>
        <w:t>3</w:t>
      </w:r>
      <w:r w:rsidR="00912069" w:rsidRPr="00F00266">
        <w:rPr>
          <w:b/>
          <w:sz w:val="24"/>
          <w:szCs w:val="24"/>
        </w:rPr>
        <w:t xml:space="preserve"> и 202</w:t>
      </w:r>
      <w:r w:rsidR="005F7FC6">
        <w:rPr>
          <w:b/>
          <w:sz w:val="24"/>
          <w:szCs w:val="24"/>
        </w:rPr>
        <w:t>4</w:t>
      </w:r>
      <w:r w:rsidR="00912069" w:rsidRPr="00F00266">
        <w:rPr>
          <w:b/>
          <w:sz w:val="24"/>
          <w:szCs w:val="24"/>
        </w:rPr>
        <w:t xml:space="preserve"> </w:t>
      </w:r>
      <w:r w:rsidRPr="00F00266">
        <w:rPr>
          <w:b/>
          <w:sz w:val="24"/>
          <w:szCs w:val="24"/>
        </w:rPr>
        <w:t>г</w:t>
      </w:r>
      <w:r w:rsidR="006B1DF0" w:rsidRPr="00F00266">
        <w:rPr>
          <w:b/>
          <w:sz w:val="24"/>
          <w:szCs w:val="24"/>
        </w:rPr>
        <w:t>одов</w:t>
      </w:r>
    </w:p>
    <w:p w:rsidR="00840503" w:rsidRPr="00840503" w:rsidRDefault="00840503" w:rsidP="00840503">
      <w:pPr>
        <w:jc w:val="right"/>
        <w:rPr>
          <w:b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6"/>
        <w:gridCol w:w="1417"/>
        <w:gridCol w:w="1276"/>
        <w:gridCol w:w="1276"/>
        <w:gridCol w:w="1417"/>
        <w:gridCol w:w="1418"/>
        <w:gridCol w:w="1417"/>
      </w:tblGrid>
      <w:tr w:rsidR="00840503" w:rsidRPr="00840503" w:rsidTr="004C72EA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ind w:left="-534"/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№</w:t>
            </w:r>
          </w:p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proofErr w:type="gramStart"/>
            <w:r w:rsidRPr="00840503">
              <w:rPr>
                <w:sz w:val="22"/>
                <w:szCs w:val="22"/>
              </w:rPr>
              <w:t>п</w:t>
            </w:r>
            <w:proofErr w:type="gramEnd"/>
            <w:r w:rsidRPr="00840503">
              <w:rPr>
                <w:sz w:val="22"/>
                <w:szCs w:val="22"/>
              </w:rPr>
              <w:t>/п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Вид заимствования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привлечения</w:t>
            </w:r>
          </w:p>
          <w:p w:rsidR="00840503" w:rsidRPr="00840503" w:rsidRDefault="00840503" w:rsidP="00C41178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 20</w:t>
            </w:r>
            <w:r w:rsidR="00912069">
              <w:rPr>
                <w:b/>
                <w:sz w:val="22"/>
                <w:szCs w:val="22"/>
              </w:rPr>
              <w:t>2</w:t>
            </w:r>
            <w:r w:rsidR="00C41178">
              <w:rPr>
                <w:b/>
                <w:sz w:val="22"/>
                <w:szCs w:val="22"/>
              </w:rPr>
              <w:t>2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привлечения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 202</w:t>
            </w:r>
            <w:r w:rsidR="00C41178">
              <w:rPr>
                <w:b/>
                <w:sz w:val="22"/>
                <w:szCs w:val="22"/>
              </w:rPr>
              <w:t>3</w:t>
            </w:r>
          </w:p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привлечения</w:t>
            </w:r>
          </w:p>
          <w:p w:rsidR="00840503" w:rsidRPr="00840503" w:rsidRDefault="00840503" w:rsidP="00C41178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в 202</w:t>
            </w:r>
            <w:r w:rsidR="00C41178">
              <w:rPr>
                <w:b/>
                <w:sz w:val="22"/>
                <w:szCs w:val="22"/>
              </w:rPr>
              <w:t>4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C41178">
            <w:pPr>
              <w:jc w:val="both"/>
              <w:rPr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средств направляемых на погашение  основного долга в 20</w:t>
            </w:r>
            <w:r w:rsidR="00912069">
              <w:rPr>
                <w:b/>
                <w:sz w:val="22"/>
                <w:szCs w:val="22"/>
              </w:rPr>
              <w:t>2</w:t>
            </w:r>
            <w:r w:rsidR="00C41178">
              <w:rPr>
                <w:b/>
                <w:sz w:val="22"/>
                <w:szCs w:val="22"/>
              </w:rPr>
              <w:t>2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C41178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средств направляемых   на погашение  основного долга в 202</w:t>
            </w:r>
            <w:r w:rsidR="00C41178">
              <w:rPr>
                <w:b/>
                <w:sz w:val="22"/>
                <w:szCs w:val="22"/>
              </w:rPr>
              <w:t>3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Объем</w:t>
            </w:r>
          </w:p>
          <w:p w:rsidR="00840503" w:rsidRPr="00840503" w:rsidRDefault="00840503" w:rsidP="00C41178">
            <w:pPr>
              <w:jc w:val="both"/>
              <w:rPr>
                <w:b/>
                <w:sz w:val="22"/>
                <w:szCs w:val="22"/>
              </w:rPr>
            </w:pPr>
            <w:r w:rsidRPr="00840503">
              <w:rPr>
                <w:b/>
                <w:sz w:val="22"/>
                <w:szCs w:val="22"/>
              </w:rPr>
              <w:t>средств направляемых   на погашение  основного долга в 202</w:t>
            </w:r>
            <w:r w:rsidR="00C41178">
              <w:rPr>
                <w:b/>
                <w:sz w:val="22"/>
                <w:szCs w:val="22"/>
              </w:rPr>
              <w:t>4</w:t>
            </w:r>
            <w:r w:rsidRPr="00840503">
              <w:rPr>
                <w:b/>
                <w:sz w:val="22"/>
                <w:szCs w:val="22"/>
              </w:rPr>
              <w:t xml:space="preserve"> году</w:t>
            </w:r>
          </w:p>
        </w:tc>
      </w:tr>
      <w:tr w:rsidR="00840503" w:rsidRPr="00840503" w:rsidTr="004C72EA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  <w:r w:rsidRPr="0084050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40503" w:rsidRDefault="00840503" w:rsidP="00840503">
            <w:pPr>
              <w:jc w:val="both"/>
              <w:rPr>
                <w:sz w:val="22"/>
                <w:szCs w:val="22"/>
              </w:rPr>
            </w:pP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1.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Получение кредитов от кредитных организаций сельским поселением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2.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Получение бюджетных кредитов от других бюджетов бюджетной системы сельским поселением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Погашение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  <w:tr w:rsidR="00840503" w:rsidRPr="00B830A1" w:rsidTr="004C72EA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4.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Погашение кредитов от других бюджетов  бюджетной системы Российской Федерации  бюджетами сельским поселением в валюте 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  <w:tr w:rsidR="00840503" w:rsidRPr="00B830A1" w:rsidTr="004C72EA">
        <w:trPr>
          <w:cantSplit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center"/>
              <w:rPr>
                <w:sz w:val="24"/>
                <w:szCs w:val="24"/>
              </w:rPr>
            </w:pPr>
            <w:r w:rsidRPr="0086491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503" w:rsidRPr="00864918" w:rsidRDefault="00840503" w:rsidP="00840503">
            <w:pPr>
              <w:jc w:val="both"/>
              <w:rPr>
                <w:sz w:val="24"/>
                <w:szCs w:val="24"/>
              </w:rPr>
            </w:pPr>
            <w:r w:rsidRPr="00864918">
              <w:rPr>
                <w:sz w:val="24"/>
                <w:szCs w:val="24"/>
              </w:rPr>
              <w:t>0,0</w:t>
            </w:r>
          </w:p>
        </w:tc>
      </w:tr>
    </w:tbl>
    <w:p w:rsidR="00C90542" w:rsidRDefault="00C90542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8C29C4" w:rsidRDefault="008C29C4" w:rsidP="00EB76B3">
      <w:pPr>
        <w:rPr>
          <w:b/>
          <w:bCs/>
          <w:sz w:val="20"/>
          <w:szCs w:val="20"/>
        </w:rPr>
      </w:pPr>
    </w:p>
    <w:p w:rsidR="00EB76B3" w:rsidRDefault="00EB76B3" w:rsidP="00840503">
      <w:pPr>
        <w:jc w:val="right"/>
        <w:rPr>
          <w:b/>
          <w:bCs/>
          <w:sz w:val="20"/>
          <w:szCs w:val="20"/>
        </w:rPr>
      </w:pPr>
    </w:p>
    <w:p w:rsidR="00840503" w:rsidRPr="00840503" w:rsidRDefault="00167F23" w:rsidP="00840503">
      <w:pPr>
        <w:jc w:val="right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</w:t>
      </w:r>
      <w:r w:rsidR="00491E72">
        <w:rPr>
          <w:b/>
          <w:bCs/>
          <w:sz w:val="20"/>
          <w:szCs w:val="20"/>
        </w:rPr>
        <w:t>9</w:t>
      </w:r>
    </w:p>
    <w:p w:rsidR="008E5969" w:rsidRPr="00DB2F3F" w:rsidRDefault="008E5969" w:rsidP="008E5969">
      <w:pPr>
        <w:jc w:val="right"/>
        <w:rPr>
          <w:snapToGrid w:val="0"/>
          <w:sz w:val="16"/>
          <w:szCs w:val="16"/>
        </w:rPr>
      </w:pPr>
      <w:r w:rsidRPr="00DB2F3F">
        <w:rPr>
          <w:snapToGrid w:val="0"/>
          <w:sz w:val="16"/>
          <w:szCs w:val="16"/>
        </w:rPr>
        <w:t>К решению Совета Депутатов</w:t>
      </w:r>
    </w:p>
    <w:p w:rsidR="008E5969" w:rsidRPr="00DB2F3F" w:rsidRDefault="008E5969" w:rsidP="008E5969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8E5969" w:rsidRPr="00DB2F3F" w:rsidRDefault="00082FB4" w:rsidP="008E5969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9D504F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9D504F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8E5969" w:rsidRPr="00DB2F3F">
        <w:rPr>
          <w:sz w:val="18"/>
          <w:szCs w:val="18"/>
        </w:rPr>
        <w:t>№</w:t>
      </w:r>
      <w:r w:rsidR="009D504F">
        <w:rPr>
          <w:sz w:val="18"/>
          <w:szCs w:val="18"/>
        </w:rPr>
        <w:t>43</w:t>
      </w:r>
    </w:p>
    <w:p w:rsidR="008E5969" w:rsidRDefault="008E5969" w:rsidP="008E5969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Смоленского района Смоленской области на 2022 год и плановый период 2023 и 2024 годов».</w:t>
      </w:r>
    </w:p>
    <w:p w:rsidR="00446C6F" w:rsidRPr="00840503" w:rsidRDefault="00446C6F" w:rsidP="00446C6F">
      <w:pPr>
        <w:jc w:val="right"/>
        <w:rPr>
          <w:b/>
          <w:sz w:val="20"/>
          <w:szCs w:val="20"/>
        </w:rPr>
      </w:pP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>О предоставлении субсидий из бюджета муниципального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  <w:r w:rsidRPr="00864918">
        <w:rPr>
          <w:b/>
          <w:sz w:val="24"/>
          <w:szCs w:val="24"/>
        </w:rPr>
        <w:t xml:space="preserve">образования </w:t>
      </w:r>
      <w:proofErr w:type="spellStart"/>
      <w:r w:rsidRPr="00864918">
        <w:rPr>
          <w:b/>
          <w:sz w:val="24"/>
          <w:szCs w:val="24"/>
        </w:rPr>
        <w:t>Дивасовского</w:t>
      </w:r>
      <w:proofErr w:type="spellEnd"/>
      <w:r w:rsidRPr="00864918">
        <w:rPr>
          <w:b/>
          <w:sz w:val="24"/>
          <w:szCs w:val="24"/>
        </w:rPr>
        <w:t xml:space="preserve"> сельского поселения Смоленского района Смоленской области на 20</w:t>
      </w:r>
      <w:r w:rsidR="00912069" w:rsidRPr="00864918">
        <w:rPr>
          <w:b/>
          <w:sz w:val="24"/>
          <w:szCs w:val="24"/>
        </w:rPr>
        <w:t>2</w:t>
      </w:r>
      <w:r w:rsidR="005F7FC6">
        <w:rPr>
          <w:b/>
          <w:sz w:val="24"/>
          <w:szCs w:val="24"/>
        </w:rPr>
        <w:t>2</w:t>
      </w:r>
      <w:r w:rsidRPr="00864918">
        <w:rPr>
          <w:b/>
          <w:sz w:val="24"/>
          <w:szCs w:val="24"/>
        </w:rPr>
        <w:t xml:space="preserve"> год и плановый период </w:t>
      </w:r>
      <w:r w:rsidR="006B1DF0" w:rsidRPr="00864918">
        <w:rPr>
          <w:b/>
          <w:sz w:val="24"/>
          <w:szCs w:val="24"/>
        </w:rPr>
        <w:t>202</w:t>
      </w:r>
      <w:r w:rsidR="005F7FC6">
        <w:rPr>
          <w:b/>
          <w:sz w:val="24"/>
          <w:szCs w:val="24"/>
        </w:rPr>
        <w:t>3</w:t>
      </w:r>
      <w:r w:rsidR="006B1DF0" w:rsidRPr="00864918">
        <w:rPr>
          <w:b/>
          <w:sz w:val="24"/>
          <w:szCs w:val="24"/>
        </w:rPr>
        <w:t xml:space="preserve"> и 202</w:t>
      </w:r>
      <w:r w:rsidR="005F7FC6">
        <w:rPr>
          <w:b/>
          <w:sz w:val="24"/>
          <w:szCs w:val="24"/>
        </w:rPr>
        <w:t>4</w:t>
      </w:r>
      <w:r w:rsidRPr="00864918">
        <w:rPr>
          <w:b/>
          <w:sz w:val="24"/>
          <w:szCs w:val="24"/>
        </w:rPr>
        <w:t>г</w:t>
      </w:r>
      <w:r w:rsidR="006B1DF0" w:rsidRPr="00864918">
        <w:rPr>
          <w:b/>
          <w:sz w:val="24"/>
          <w:szCs w:val="24"/>
        </w:rPr>
        <w:t>одов</w:t>
      </w:r>
    </w:p>
    <w:p w:rsidR="00840503" w:rsidRPr="00864918" w:rsidRDefault="00840503" w:rsidP="00840503">
      <w:pPr>
        <w:jc w:val="center"/>
        <w:rPr>
          <w:b/>
          <w:sz w:val="24"/>
          <w:szCs w:val="24"/>
        </w:rPr>
      </w:pPr>
    </w:p>
    <w:tbl>
      <w:tblPr>
        <w:tblW w:w="9557" w:type="dxa"/>
        <w:tblInd w:w="-588" w:type="dxa"/>
        <w:tblLook w:val="04A0" w:firstRow="1" w:lastRow="0" w:firstColumn="1" w:lastColumn="0" w:noHBand="0" w:noVBand="1"/>
      </w:tblPr>
      <w:tblGrid>
        <w:gridCol w:w="3075"/>
        <w:gridCol w:w="725"/>
        <w:gridCol w:w="1457"/>
        <w:gridCol w:w="717"/>
        <w:gridCol w:w="1268"/>
        <w:gridCol w:w="1170"/>
        <w:gridCol w:w="1145"/>
      </w:tblGrid>
      <w:tr w:rsidR="00840503" w:rsidRPr="00B60FB1" w:rsidTr="00840503">
        <w:trPr>
          <w:trHeight w:val="51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60FB1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B60F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840503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60FB1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B60FB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AA13FF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Сумма на 20</w:t>
            </w:r>
            <w:r w:rsidR="00167F23">
              <w:rPr>
                <w:color w:val="000000"/>
                <w:sz w:val="22"/>
                <w:szCs w:val="22"/>
              </w:rPr>
              <w:t>2</w:t>
            </w:r>
            <w:r w:rsidR="00AA13FF">
              <w:rPr>
                <w:color w:val="000000"/>
                <w:sz w:val="22"/>
                <w:szCs w:val="22"/>
              </w:rPr>
              <w:t>2</w:t>
            </w:r>
            <w:r w:rsidRPr="00B60F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840503" w:rsidRPr="00B60FB1" w:rsidRDefault="00840503" w:rsidP="00AA13FF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Сумма на 20</w:t>
            </w:r>
            <w:r w:rsidR="006B1DF0" w:rsidRPr="00B60FB1">
              <w:rPr>
                <w:color w:val="000000"/>
                <w:sz w:val="22"/>
                <w:szCs w:val="22"/>
              </w:rPr>
              <w:t>2</w:t>
            </w:r>
            <w:r w:rsidR="00AA13FF">
              <w:rPr>
                <w:color w:val="000000"/>
                <w:sz w:val="22"/>
                <w:szCs w:val="22"/>
              </w:rPr>
              <w:t>3</w:t>
            </w:r>
            <w:r w:rsidRPr="00B60F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40503" w:rsidRPr="00B60FB1" w:rsidRDefault="00840503" w:rsidP="00AA13FF">
            <w:pPr>
              <w:jc w:val="center"/>
              <w:rPr>
                <w:color w:val="000000"/>
                <w:sz w:val="22"/>
                <w:szCs w:val="22"/>
              </w:rPr>
            </w:pPr>
            <w:r w:rsidRPr="00B60FB1">
              <w:rPr>
                <w:color w:val="000000"/>
                <w:sz w:val="22"/>
                <w:szCs w:val="22"/>
              </w:rPr>
              <w:t>Сумма на 202</w:t>
            </w:r>
            <w:r w:rsidR="00AA13FF">
              <w:rPr>
                <w:color w:val="000000"/>
                <w:sz w:val="22"/>
                <w:szCs w:val="22"/>
              </w:rPr>
              <w:t>4</w:t>
            </w:r>
            <w:r w:rsidRPr="00B60FB1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40503" w:rsidRPr="00864918" w:rsidTr="00840503">
        <w:trPr>
          <w:trHeight w:val="255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40503" w:rsidRPr="00864918" w:rsidRDefault="00840503" w:rsidP="00840503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40503" w:rsidRPr="00864918" w:rsidRDefault="00840503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0503" w:rsidRPr="00864918" w:rsidRDefault="00840503" w:rsidP="00B60FB1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>1</w:t>
            </w:r>
            <w:r w:rsidR="00B60FB1" w:rsidRPr="00864918">
              <w:rPr>
                <w:bCs/>
                <w:color w:val="000000"/>
                <w:sz w:val="24"/>
                <w:szCs w:val="24"/>
              </w:rPr>
              <w:t>5</w:t>
            </w:r>
            <w:r w:rsidRPr="0086491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503" w:rsidRPr="00864918" w:rsidRDefault="00C41178" w:rsidP="00C41178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  <w:r w:rsidR="00840503" w:rsidRPr="0086491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40503" w:rsidRPr="00864918" w:rsidTr="00840503">
        <w:trPr>
          <w:trHeight w:val="765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B76B3" w:rsidRPr="00EB76B3" w:rsidRDefault="00EB76B3" w:rsidP="00EB76B3">
            <w:pPr>
              <w:outlineLvl w:val="6"/>
              <w:rPr>
                <w:color w:val="000000"/>
                <w:sz w:val="24"/>
                <w:szCs w:val="24"/>
              </w:rPr>
            </w:pPr>
            <w:r w:rsidRPr="00EB76B3">
              <w:rPr>
                <w:color w:val="000000"/>
                <w:sz w:val="24"/>
                <w:szCs w:val="24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  <w:p w:rsidR="00840503" w:rsidRPr="00864918" w:rsidRDefault="00840503" w:rsidP="00840503">
            <w:pPr>
              <w:outlineLvl w:val="4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B76B3" w:rsidRPr="00EB76B3" w:rsidRDefault="00EB76B3" w:rsidP="00EB76B3">
            <w:pPr>
              <w:jc w:val="center"/>
              <w:outlineLvl w:val="6"/>
              <w:rPr>
                <w:color w:val="000000"/>
                <w:sz w:val="24"/>
                <w:szCs w:val="24"/>
              </w:rPr>
            </w:pPr>
            <w:r w:rsidRPr="00EB76B3">
              <w:rPr>
                <w:color w:val="000000"/>
                <w:sz w:val="24"/>
                <w:szCs w:val="24"/>
              </w:rPr>
              <w:t>87Я0120850</w:t>
            </w:r>
          </w:p>
          <w:p w:rsidR="00840503" w:rsidRPr="00864918" w:rsidRDefault="00840503" w:rsidP="0084050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4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40503" w:rsidRPr="00864918" w:rsidRDefault="00840503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0503" w:rsidRPr="00864918" w:rsidRDefault="00840503" w:rsidP="00B60FB1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>1</w:t>
            </w:r>
            <w:r w:rsidR="00B60FB1" w:rsidRPr="00864918">
              <w:rPr>
                <w:bCs/>
                <w:color w:val="000000"/>
                <w:sz w:val="24"/>
                <w:szCs w:val="24"/>
              </w:rPr>
              <w:t>5</w:t>
            </w:r>
            <w:r w:rsidRPr="0086491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503" w:rsidRPr="00864918" w:rsidRDefault="00C41178" w:rsidP="00C41178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  <w:r w:rsidR="00840503" w:rsidRPr="0086491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40503" w:rsidRPr="00864918" w:rsidTr="00840503">
        <w:trPr>
          <w:trHeight w:val="1020"/>
        </w:trPr>
        <w:tc>
          <w:tcPr>
            <w:tcW w:w="31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840503" w:rsidRPr="00864918" w:rsidRDefault="00B60FB1" w:rsidP="00840503">
            <w:pPr>
              <w:outlineLvl w:val="5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 xml:space="preserve">      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B76B3" w:rsidRPr="00EB76B3" w:rsidRDefault="00EB76B3" w:rsidP="00EB76B3">
            <w:pPr>
              <w:outlineLvl w:val="6"/>
              <w:rPr>
                <w:color w:val="000000"/>
                <w:sz w:val="24"/>
                <w:szCs w:val="24"/>
              </w:rPr>
            </w:pPr>
            <w:r w:rsidRPr="00EB76B3">
              <w:rPr>
                <w:color w:val="000000"/>
                <w:sz w:val="24"/>
                <w:szCs w:val="24"/>
              </w:rPr>
              <w:t>87Я0120850</w:t>
            </w:r>
          </w:p>
          <w:p w:rsidR="00840503" w:rsidRPr="00864918" w:rsidRDefault="00840503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840503" w:rsidRPr="00864918" w:rsidRDefault="00840503" w:rsidP="00B60FB1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81</w:t>
            </w:r>
            <w:r w:rsidR="00B60FB1" w:rsidRPr="008649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40503" w:rsidRPr="00864918" w:rsidRDefault="00840503" w:rsidP="00840503">
            <w:pPr>
              <w:jc w:val="center"/>
              <w:outlineLvl w:val="5"/>
              <w:rPr>
                <w:color w:val="000000"/>
                <w:sz w:val="24"/>
                <w:szCs w:val="24"/>
              </w:rPr>
            </w:pPr>
            <w:r w:rsidRPr="00864918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40503" w:rsidRPr="00864918" w:rsidRDefault="00840503" w:rsidP="00B60FB1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 w:rsidRPr="00864918">
              <w:rPr>
                <w:bCs/>
                <w:color w:val="000000"/>
                <w:sz w:val="24"/>
                <w:szCs w:val="24"/>
              </w:rPr>
              <w:t>1</w:t>
            </w:r>
            <w:r w:rsidR="00B60FB1" w:rsidRPr="00864918">
              <w:rPr>
                <w:bCs/>
                <w:color w:val="000000"/>
                <w:sz w:val="24"/>
                <w:szCs w:val="24"/>
              </w:rPr>
              <w:t>5</w:t>
            </w:r>
            <w:r w:rsidRPr="00864918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503" w:rsidRPr="00864918" w:rsidRDefault="00C41178" w:rsidP="00C41178">
            <w:pPr>
              <w:jc w:val="right"/>
              <w:outlineLvl w:val="5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</w:t>
            </w:r>
            <w:r w:rsidR="00840503" w:rsidRPr="00864918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840503" w:rsidRPr="00864918" w:rsidRDefault="00840503" w:rsidP="00C2636B">
      <w:pPr>
        <w:tabs>
          <w:tab w:val="left" w:pos="2680"/>
        </w:tabs>
        <w:rPr>
          <w:b/>
          <w:bCs/>
          <w:sz w:val="24"/>
          <w:szCs w:val="24"/>
        </w:rPr>
      </w:pPr>
    </w:p>
    <w:p w:rsidR="00BB1F55" w:rsidRPr="00864918" w:rsidRDefault="00BB1F55" w:rsidP="00C768B3">
      <w:pPr>
        <w:jc w:val="right"/>
        <w:rPr>
          <w:b/>
          <w:bCs/>
          <w:sz w:val="24"/>
          <w:szCs w:val="24"/>
        </w:rPr>
      </w:pPr>
    </w:p>
    <w:p w:rsidR="00F41C29" w:rsidRPr="00864918" w:rsidRDefault="00F41C29" w:rsidP="00A346A6">
      <w:pPr>
        <w:tabs>
          <w:tab w:val="left" w:pos="1068"/>
        </w:tabs>
        <w:rPr>
          <w:sz w:val="24"/>
          <w:szCs w:val="24"/>
        </w:rPr>
        <w:sectPr w:rsidR="00F41C29" w:rsidRPr="00864918" w:rsidSect="005105DB">
          <w:headerReference w:type="even" r:id="rId12"/>
          <w:headerReference w:type="default" r:id="rId13"/>
          <w:headerReference w:type="first" r:id="rId14"/>
          <w:type w:val="continuous"/>
          <w:pgSz w:w="11906" w:h="16838" w:code="9"/>
          <w:pgMar w:top="284" w:right="850" w:bottom="1134" w:left="1276" w:header="720" w:footer="720" w:gutter="0"/>
          <w:cols w:space="708"/>
          <w:titlePg/>
          <w:docGrid w:linePitch="360"/>
        </w:sectPr>
      </w:pPr>
    </w:p>
    <w:p w:rsidR="00F41C29" w:rsidRDefault="00F00266" w:rsidP="008D26A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</w:t>
      </w:r>
      <w:r w:rsidR="00F41C29" w:rsidRPr="008D26A0">
        <w:rPr>
          <w:b/>
          <w:bCs/>
          <w:sz w:val="20"/>
          <w:szCs w:val="20"/>
        </w:rPr>
        <w:t>риложение №</w:t>
      </w:r>
      <w:r w:rsidR="00C90542">
        <w:rPr>
          <w:b/>
          <w:bCs/>
          <w:sz w:val="20"/>
          <w:szCs w:val="20"/>
        </w:rPr>
        <w:t>10</w:t>
      </w:r>
    </w:p>
    <w:p w:rsidR="008E5969" w:rsidRPr="00DB2F3F" w:rsidRDefault="00C41178" w:rsidP="008E5969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8E5969" w:rsidRPr="00DB2F3F">
        <w:rPr>
          <w:snapToGrid w:val="0"/>
          <w:sz w:val="16"/>
          <w:szCs w:val="16"/>
        </w:rPr>
        <w:t>К решению Совета Депутатов</w:t>
      </w:r>
    </w:p>
    <w:p w:rsidR="008E5969" w:rsidRPr="00DB2F3F" w:rsidRDefault="008E5969" w:rsidP="008E5969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8E5969" w:rsidRPr="00DB2F3F" w:rsidRDefault="00082FB4" w:rsidP="008E5969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9D504F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9D504F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8E5969" w:rsidRPr="00DB2F3F">
        <w:rPr>
          <w:sz w:val="18"/>
          <w:szCs w:val="18"/>
        </w:rPr>
        <w:t>№</w:t>
      </w:r>
      <w:r w:rsidR="009D504F">
        <w:rPr>
          <w:sz w:val="18"/>
          <w:szCs w:val="18"/>
        </w:rPr>
        <w:t>43</w:t>
      </w:r>
    </w:p>
    <w:p w:rsidR="006B69CC" w:rsidRDefault="008E5969" w:rsidP="008E5969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</w:t>
      </w:r>
    </w:p>
    <w:p w:rsidR="008E5969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>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6B69CC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</w:t>
      </w:r>
    </w:p>
    <w:p w:rsidR="008E5969" w:rsidRPr="00021DFB" w:rsidRDefault="008E5969" w:rsidP="008E5969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>Смоленского района Смоленской области на 2022 год и плановый период 2023 и 2024 годов».</w:t>
      </w:r>
    </w:p>
    <w:p w:rsidR="00F41C29" w:rsidRPr="008D26A0" w:rsidRDefault="00F41C29" w:rsidP="008E5969">
      <w:pPr>
        <w:jc w:val="right"/>
        <w:rPr>
          <w:b/>
          <w:bCs/>
          <w:sz w:val="20"/>
          <w:szCs w:val="20"/>
        </w:rPr>
      </w:pPr>
    </w:p>
    <w:p w:rsidR="00F41C29" w:rsidRPr="00864918" w:rsidRDefault="00F41C29" w:rsidP="00EB76B3">
      <w:pPr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Программа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на 20</w:t>
      </w:r>
      <w:r w:rsidR="00B60FB1" w:rsidRPr="00864918">
        <w:rPr>
          <w:b/>
          <w:bCs/>
          <w:sz w:val="24"/>
          <w:szCs w:val="24"/>
        </w:rPr>
        <w:t>2</w:t>
      </w:r>
      <w:r w:rsidR="00C41178">
        <w:rPr>
          <w:b/>
          <w:bCs/>
          <w:sz w:val="24"/>
          <w:szCs w:val="24"/>
        </w:rPr>
        <w:t>2</w:t>
      </w:r>
      <w:r w:rsidRPr="00864918">
        <w:rPr>
          <w:b/>
          <w:bCs/>
          <w:sz w:val="24"/>
          <w:szCs w:val="24"/>
        </w:rPr>
        <w:t xml:space="preserve"> год</w:t>
      </w:r>
    </w:p>
    <w:p w:rsidR="00F41C29" w:rsidRPr="00864918" w:rsidRDefault="00F41C29" w:rsidP="00446C6F">
      <w:pPr>
        <w:rPr>
          <w:b/>
          <w:bCs/>
          <w:sz w:val="24"/>
          <w:szCs w:val="24"/>
        </w:rPr>
      </w:pPr>
    </w:p>
    <w:p w:rsidR="00F41C29" w:rsidRPr="00864918" w:rsidRDefault="00F41C29" w:rsidP="008D26A0">
      <w:pPr>
        <w:numPr>
          <w:ilvl w:val="0"/>
          <w:numId w:val="10"/>
        </w:numPr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в 20</w:t>
      </w:r>
      <w:r w:rsidR="00B60FB1" w:rsidRPr="00864918">
        <w:rPr>
          <w:b/>
          <w:bCs/>
          <w:sz w:val="24"/>
          <w:szCs w:val="24"/>
        </w:rPr>
        <w:t>2</w:t>
      </w:r>
      <w:r w:rsidR="00C41178">
        <w:rPr>
          <w:b/>
          <w:bCs/>
          <w:sz w:val="24"/>
          <w:szCs w:val="24"/>
        </w:rPr>
        <w:t>2</w:t>
      </w:r>
      <w:r w:rsidRPr="00864918">
        <w:rPr>
          <w:b/>
          <w:bCs/>
          <w:sz w:val="24"/>
          <w:szCs w:val="24"/>
        </w:rPr>
        <w:t xml:space="preserve"> году</w:t>
      </w: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2327"/>
        <w:gridCol w:w="1905"/>
        <w:gridCol w:w="2066"/>
        <w:gridCol w:w="1641"/>
        <w:gridCol w:w="1776"/>
        <w:gridCol w:w="4440"/>
      </w:tblGrid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D26A0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8D26A0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33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984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Категория принципалов</w:t>
            </w:r>
          </w:p>
        </w:tc>
        <w:tc>
          <w:tcPr>
            <w:tcW w:w="2127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Сумма гарантирования (тыс. рублей)</w:t>
            </w:r>
          </w:p>
        </w:tc>
        <w:tc>
          <w:tcPr>
            <w:tcW w:w="1701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842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4898" w:type="dxa"/>
          </w:tcPr>
          <w:p w:rsidR="00F41C29" w:rsidRPr="008D26A0" w:rsidRDefault="00F41C29" w:rsidP="008D26A0">
            <w:pPr>
              <w:jc w:val="right"/>
              <w:rPr>
                <w:b/>
                <w:bCs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8D26A0">
              <w:rPr>
                <w:b/>
                <w:bCs/>
                <w:sz w:val="20"/>
                <w:szCs w:val="20"/>
              </w:rPr>
              <w:t>Дивасовского</w:t>
            </w:r>
            <w:proofErr w:type="spellEnd"/>
            <w:r w:rsidRPr="008D26A0">
              <w:rPr>
                <w:b/>
                <w:bCs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</w:tr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1</w:t>
            </w:r>
          </w:p>
        </w:tc>
        <w:tc>
          <w:tcPr>
            <w:tcW w:w="2433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2</w:t>
            </w:r>
          </w:p>
        </w:tc>
        <w:tc>
          <w:tcPr>
            <w:tcW w:w="198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3</w:t>
            </w:r>
          </w:p>
        </w:tc>
        <w:tc>
          <w:tcPr>
            <w:tcW w:w="2127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4</w:t>
            </w:r>
          </w:p>
        </w:tc>
        <w:tc>
          <w:tcPr>
            <w:tcW w:w="1701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5</w:t>
            </w:r>
          </w:p>
        </w:tc>
        <w:tc>
          <w:tcPr>
            <w:tcW w:w="1842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6</w:t>
            </w:r>
          </w:p>
        </w:tc>
        <w:tc>
          <w:tcPr>
            <w:tcW w:w="4898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7</w:t>
            </w:r>
          </w:p>
        </w:tc>
      </w:tr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2433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2127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1842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  <w:tc>
          <w:tcPr>
            <w:tcW w:w="4898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</w:p>
        </w:tc>
      </w:tr>
      <w:tr w:rsidR="00F41C29" w:rsidRPr="008D26A0" w:rsidTr="00DF4FA1">
        <w:trPr>
          <w:jc w:val="center"/>
        </w:trPr>
        <w:tc>
          <w:tcPr>
            <w:tcW w:w="65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</w:p>
        </w:tc>
        <w:tc>
          <w:tcPr>
            <w:tcW w:w="2433" w:type="dxa"/>
          </w:tcPr>
          <w:p w:rsidR="00F41C29" w:rsidRPr="002620DF" w:rsidRDefault="00F41C29" w:rsidP="008D26A0">
            <w:pPr>
              <w:jc w:val="right"/>
              <w:rPr>
                <w:b/>
                <w:bCs/>
              </w:rPr>
            </w:pPr>
            <w:r w:rsidRPr="002620DF">
              <w:rPr>
                <w:b/>
                <w:bCs/>
              </w:rPr>
              <w:t>Итого</w:t>
            </w:r>
          </w:p>
        </w:tc>
        <w:tc>
          <w:tcPr>
            <w:tcW w:w="1984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  <w:tc>
          <w:tcPr>
            <w:tcW w:w="2127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0,0</w:t>
            </w:r>
          </w:p>
        </w:tc>
        <w:tc>
          <w:tcPr>
            <w:tcW w:w="1701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  <w:tc>
          <w:tcPr>
            <w:tcW w:w="1842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  <w:tc>
          <w:tcPr>
            <w:tcW w:w="4898" w:type="dxa"/>
          </w:tcPr>
          <w:p w:rsidR="00F41C29" w:rsidRPr="002620DF" w:rsidRDefault="00F41C29" w:rsidP="008D26A0">
            <w:pPr>
              <w:jc w:val="right"/>
              <w:rPr>
                <w:b/>
              </w:rPr>
            </w:pPr>
            <w:r w:rsidRPr="002620DF">
              <w:rPr>
                <w:b/>
              </w:rPr>
              <w:t>-</w:t>
            </w:r>
          </w:p>
        </w:tc>
      </w:tr>
    </w:tbl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по возможным гарантийным случаям в 20</w:t>
      </w:r>
      <w:r w:rsidR="00EB76B3">
        <w:rPr>
          <w:sz w:val="24"/>
          <w:szCs w:val="24"/>
        </w:rPr>
        <w:t>2</w:t>
      </w:r>
      <w:r w:rsidR="00C41178">
        <w:rPr>
          <w:sz w:val="24"/>
          <w:szCs w:val="24"/>
        </w:rPr>
        <w:t>2</w:t>
      </w:r>
      <w:r w:rsidRPr="00864918">
        <w:rPr>
          <w:sz w:val="24"/>
          <w:szCs w:val="24"/>
        </w:rPr>
        <w:t>году, - 0,0 тыс. рублей, из них: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1) за счет </w:t>
      </w:r>
      <w:proofErr w:type="gramStart"/>
      <w:r w:rsidRPr="0086491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64918">
        <w:rPr>
          <w:sz w:val="24"/>
          <w:szCs w:val="24"/>
        </w:rPr>
        <w:t xml:space="preserve">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рублей;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2) за счет расходов бюджета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рублей.</w:t>
      </w:r>
    </w:p>
    <w:p w:rsidR="00F41C29" w:rsidRPr="002620DF" w:rsidRDefault="00F41C29" w:rsidP="008D26A0">
      <w:pPr>
        <w:jc w:val="right"/>
        <w:rPr>
          <w:bCs/>
        </w:rPr>
      </w:pP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</w:p>
    <w:p w:rsidR="00DB2F3F" w:rsidRDefault="00DB2F3F" w:rsidP="00EB76B3">
      <w:pPr>
        <w:rPr>
          <w:b/>
          <w:bCs/>
          <w:sz w:val="20"/>
          <w:szCs w:val="20"/>
        </w:rPr>
      </w:pPr>
    </w:p>
    <w:p w:rsidR="00EB76B3" w:rsidRPr="008D26A0" w:rsidRDefault="00EB76B3" w:rsidP="00EB76B3">
      <w:pPr>
        <w:rPr>
          <w:b/>
          <w:bCs/>
          <w:sz w:val="20"/>
          <w:szCs w:val="20"/>
        </w:rPr>
      </w:pPr>
    </w:p>
    <w:p w:rsidR="00F41C29" w:rsidRDefault="00F41C29" w:rsidP="008D26A0">
      <w:pPr>
        <w:jc w:val="right"/>
        <w:rPr>
          <w:b/>
          <w:bCs/>
          <w:sz w:val="20"/>
          <w:szCs w:val="20"/>
        </w:rPr>
      </w:pPr>
    </w:p>
    <w:p w:rsidR="00C41178" w:rsidRDefault="00C41178" w:rsidP="008D26A0">
      <w:pPr>
        <w:jc w:val="right"/>
        <w:rPr>
          <w:b/>
          <w:bCs/>
          <w:sz w:val="20"/>
          <w:szCs w:val="20"/>
        </w:rPr>
      </w:pPr>
    </w:p>
    <w:p w:rsidR="001778C5" w:rsidRDefault="001778C5" w:rsidP="008D26A0">
      <w:pPr>
        <w:jc w:val="right"/>
        <w:rPr>
          <w:b/>
          <w:bCs/>
          <w:sz w:val="20"/>
          <w:szCs w:val="20"/>
        </w:rPr>
      </w:pPr>
    </w:p>
    <w:p w:rsidR="001778C5" w:rsidRDefault="001778C5" w:rsidP="008D26A0">
      <w:pPr>
        <w:jc w:val="right"/>
        <w:rPr>
          <w:b/>
          <w:bCs/>
          <w:sz w:val="20"/>
          <w:szCs w:val="20"/>
        </w:rPr>
      </w:pPr>
    </w:p>
    <w:p w:rsidR="00F41C29" w:rsidRPr="008D26A0" w:rsidRDefault="00F41C29" w:rsidP="008D26A0">
      <w:pPr>
        <w:jc w:val="right"/>
        <w:rPr>
          <w:b/>
          <w:bCs/>
          <w:sz w:val="20"/>
          <w:szCs w:val="20"/>
        </w:rPr>
      </w:pPr>
      <w:r w:rsidRPr="008D26A0">
        <w:rPr>
          <w:b/>
          <w:bCs/>
          <w:sz w:val="20"/>
          <w:szCs w:val="20"/>
        </w:rPr>
        <w:t>Приложение 1</w:t>
      </w:r>
      <w:r w:rsidR="00C90542">
        <w:rPr>
          <w:b/>
          <w:bCs/>
          <w:sz w:val="20"/>
          <w:szCs w:val="20"/>
        </w:rPr>
        <w:t>1</w:t>
      </w:r>
    </w:p>
    <w:p w:rsidR="006B69CC" w:rsidRPr="00DB2F3F" w:rsidRDefault="00C41178" w:rsidP="006B69CC">
      <w:pPr>
        <w:jc w:val="right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 w:rsidR="006B69CC" w:rsidRPr="00DB2F3F">
        <w:rPr>
          <w:snapToGrid w:val="0"/>
          <w:sz w:val="16"/>
          <w:szCs w:val="16"/>
        </w:rPr>
        <w:t>К решению Совета Депутатов</w:t>
      </w:r>
    </w:p>
    <w:p w:rsidR="006B69CC" w:rsidRPr="00DB2F3F" w:rsidRDefault="006B69CC" w:rsidP="006B69CC">
      <w:pPr>
        <w:jc w:val="right"/>
        <w:rPr>
          <w:sz w:val="16"/>
          <w:szCs w:val="16"/>
        </w:rPr>
      </w:pPr>
      <w:proofErr w:type="spellStart"/>
      <w:r w:rsidRPr="00DB2F3F">
        <w:rPr>
          <w:sz w:val="16"/>
          <w:szCs w:val="16"/>
        </w:rPr>
        <w:t>Дивасовского</w:t>
      </w:r>
      <w:proofErr w:type="spellEnd"/>
      <w:r w:rsidRPr="00DB2F3F">
        <w:rPr>
          <w:sz w:val="16"/>
          <w:szCs w:val="16"/>
        </w:rPr>
        <w:t xml:space="preserve"> сельского поселения </w:t>
      </w:r>
    </w:p>
    <w:p w:rsidR="006B69CC" w:rsidRPr="00DB2F3F" w:rsidRDefault="00082FB4" w:rsidP="006B69CC">
      <w:pPr>
        <w:jc w:val="right"/>
        <w:rPr>
          <w:sz w:val="16"/>
          <w:szCs w:val="16"/>
        </w:rPr>
      </w:pPr>
      <w:r w:rsidRPr="00DB2F3F">
        <w:rPr>
          <w:sz w:val="18"/>
          <w:szCs w:val="18"/>
        </w:rPr>
        <w:t xml:space="preserve">от </w:t>
      </w:r>
      <w:r w:rsidR="009D504F">
        <w:rPr>
          <w:sz w:val="18"/>
          <w:szCs w:val="18"/>
        </w:rPr>
        <w:t>27</w:t>
      </w:r>
      <w:r>
        <w:rPr>
          <w:sz w:val="18"/>
          <w:szCs w:val="18"/>
        </w:rPr>
        <w:t>.</w:t>
      </w:r>
      <w:r w:rsidR="009D504F">
        <w:rPr>
          <w:sz w:val="18"/>
          <w:szCs w:val="18"/>
        </w:rPr>
        <w:t>12</w:t>
      </w:r>
      <w:r>
        <w:rPr>
          <w:sz w:val="18"/>
          <w:szCs w:val="18"/>
        </w:rPr>
        <w:t xml:space="preserve">.2022г </w:t>
      </w:r>
      <w:r w:rsidRPr="00DB2F3F">
        <w:rPr>
          <w:sz w:val="18"/>
          <w:szCs w:val="18"/>
        </w:rPr>
        <w:t xml:space="preserve"> </w:t>
      </w:r>
      <w:r w:rsidR="006B69CC" w:rsidRPr="00DB2F3F">
        <w:rPr>
          <w:sz w:val="18"/>
          <w:szCs w:val="18"/>
        </w:rPr>
        <w:t>№</w:t>
      </w:r>
      <w:r w:rsidR="009D504F">
        <w:rPr>
          <w:sz w:val="18"/>
          <w:szCs w:val="18"/>
        </w:rPr>
        <w:t>43</w:t>
      </w:r>
    </w:p>
    <w:p w:rsidR="006B69CC" w:rsidRDefault="006B69CC" w:rsidP="006B69CC">
      <w:pPr>
        <w:ind w:left="3402"/>
        <w:jc w:val="right"/>
        <w:rPr>
          <w:sz w:val="16"/>
          <w:szCs w:val="16"/>
        </w:rPr>
      </w:pPr>
      <w:r w:rsidRPr="00DB2F3F">
        <w:rPr>
          <w:sz w:val="20"/>
          <w:szCs w:val="20"/>
        </w:rPr>
        <w:t xml:space="preserve"> </w:t>
      </w:r>
      <w:r w:rsidRPr="00021DFB">
        <w:rPr>
          <w:sz w:val="16"/>
          <w:szCs w:val="16"/>
        </w:rPr>
        <w:t xml:space="preserve">«О внесении изменений и дополнений в решение Совета депутатов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</w:t>
      </w:r>
    </w:p>
    <w:p w:rsidR="006B69CC" w:rsidRDefault="006B69CC" w:rsidP="006B69CC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 Смоленского района Смоленс</w:t>
      </w:r>
      <w:r>
        <w:rPr>
          <w:sz w:val="16"/>
          <w:szCs w:val="16"/>
        </w:rPr>
        <w:t>кой области №40 от 20.12.2021г.</w:t>
      </w:r>
    </w:p>
    <w:p w:rsidR="006B69CC" w:rsidRDefault="006B69CC" w:rsidP="006B69CC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 xml:space="preserve">«О бюджете муниципального образования </w:t>
      </w:r>
      <w:proofErr w:type="spellStart"/>
      <w:r w:rsidRPr="00021DFB">
        <w:rPr>
          <w:sz w:val="16"/>
          <w:szCs w:val="16"/>
        </w:rPr>
        <w:t>Дивасовского</w:t>
      </w:r>
      <w:proofErr w:type="spellEnd"/>
      <w:r w:rsidRPr="00021DFB">
        <w:rPr>
          <w:sz w:val="16"/>
          <w:szCs w:val="16"/>
        </w:rPr>
        <w:t xml:space="preserve"> сельского поселения </w:t>
      </w:r>
    </w:p>
    <w:p w:rsidR="006B69CC" w:rsidRPr="00021DFB" w:rsidRDefault="006B69CC" w:rsidP="006B69CC">
      <w:pPr>
        <w:ind w:left="3402"/>
        <w:jc w:val="right"/>
        <w:rPr>
          <w:sz w:val="16"/>
          <w:szCs w:val="16"/>
        </w:rPr>
      </w:pPr>
      <w:r w:rsidRPr="00021DFB">
        <w:rPr>
          <w:sz w:val="16"/>
          <w:szCs w:val="16"/>
        </w:rPr>
        <w:t>Смоленского района Смоленской области на 2022 год и плановый период 2023 и 2024 годов».</w:t>
      </w:r>
    </w:p>
    <w:p w:rsidR="00F41C29" w:rsidRPr="00F50DE5" w:rsidRDefault="00F41C29" w:rsidP="006B69CC">
      <w:pPr>
        <w:jc w:val="right"/>
        <w:rPr>
          <w:sz w:val="16"/>
          <w:szCs w:val="16"/>
        </w:rPr>
      </w:pPr>
    </w:p>
    <w:p w:rsidR="00F41C29" w:rsidRPr="00864918" w:rsidRDefault="00F41C29" w:rsidP="008D26A0">
      <w:pPr>
        <w:jc w:val="center"/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Программа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на плановый период 20</w:t>
      </w:r>
      <w:r w:rsidR="006A312A" w:rsidRPr="00864918">
        <w:rPr>
          <w:b/>
          <w:bCs/>
          <w:sz w:val="24"/>
          <w:szCs w:val="24"/>
        </w:rPr>
        <w:t>2</w:t>
      </w:r>
      <w:r w:rsidR="00C41178">
        <w:rPr>
          <w:b/>
          <w:bCs/>
          <w:sz w:val="24"/>
          <w:szCs w:val="24"/>
        </w:rPr>
        <w:t>3</w:t>
      </w:r>
      <w:r w:rsidRPr="00864918">
        <w:rPr>
          <w:b/>
          <w:bCs/>
          <w:sz w:val="24"/>
          <w:szCs w:val="24"/>
        </w:rPr>
        <w:t xml:space="preserve"> и 202</w:t>
      </w:r>
      <w:r w:rsidR="00C41178">
        <w:rPr>
          <w:b/>
          <w:bCs/>
          <w:sz w:val="24"/>
          <w:szCs w:val="24"/>
        </w:rPr>
        <w:t>4</w:t>
      </w:r>
      <w:r w:rsidRPr="00864918">
        <w:rPr>
          <w:b/>
          <w:bCs/>
          <w:sz w:val="24"/>
          <w:szCs w:val="24"/>
        </w:rPr>
        <w:t xml:space="preserve"> годов</w:t>
      </w:r>
    </w:p>
    <w:p w:rsidR="00F41C29" w:rsidRPr="00EB76B3" w:rsidRDefault="00F41C29" w:rsidP="00446C6F">
      <w:pPr>
        <w:numPr>
          <w:ilvl w:val="0"/>
          <w:numId w:val="13"/>
        </w:numPr>
        <w:rPr>
          <w:b/>
          <w:bCs/>
          <w:sz w:val="24"/>
          <w:szCs w:val="24"/>
        </w:rPr>
      </w:pPr>
      <w:r w:rsidRPr="00864918">
        <w:rPr>
          <w:b/>
          <w:bCs/>
          <w:sz w:val="24"/>
          <w:szCs w:val="24"/>
        </w:rPr>
        <w:t xml:space="preserve">Перечень подлежащих предоставлению муниципальных гарантий муниципального образования </w:t>
      </w:r>
      <w:proofErr w:type="spellStart"/>
      <w:r w:rsidRPr="00864918">
        <w:rPr>
          <w:b/>
          <w:bCs/>
          <w:sz w:val="24"/>
          <w:szCs w:val="24"/>
        </w:rPr>
        <w:t>Дивасовского</w:t>
      </w:r>
      <w:proofErr w:type="spellEnd"/>
      <w:r w:rsidRPr="00864918">
        <w:rPr>
          <w:b/>
          <w:bCs/>
          <w:sz w:val="24"/>
          <w:szCs w:val="24"/>
        </w:rPr>
        <w:t xml:space="preserve"> сельского поселения Смоленского района Смоленской области в 20</w:t>
      </w:r>
      <w:r w:rsidR="006A312A" w:rsidRPr="00864918">
        <w:rPr>
          <w:b/>
          <w:bCs/>
          <w:sz w:val="24"/>
          <w:szCs w:val="24"/>
        </w:rPr>
        <w:t>2</w:t>
      </w:r>
      <w:r w:rsidR="00C41178">
        <w:rPr>
          <w:b/>
          <w:bCs/>
          <w:sz w:val="24"/>
          <w:szCs w:val="24"/>
        </w:rPr>
        <w:t>3</w:t>
      </w:r>
      <w:r w:rsidR="00B60FB1" w:rsidRPr="00864918">
        <w:rPr>
          <w:b/>
          <w:bCs/>
          <w:sz w:val="24"/>
          <w:szCs w:val="24"/>
        </w:rPr>
        <w:t xml:space="preserve"> </w:t>
      </w:r>
      <w:r w:rsidRPr="00864918">
        <w:rPr>
          <w:b/>
          <w:bCs/>
          <w:sz w:val="24"/>
          <w:szCs w:val="24"/>
        </w:rPr>
        <w:t>и 202</w:t>
      </w:r>
      <w:r w:rsidR="00C41178">
        <w:rPr>
          <w:b/>
          <w:bCs/>
          <w:sz w:val="24"/>
          <w:szCs w:val="24"/>
        </w:rPr>
        <w:t>4</w:t>
      </w:r>
      <w:r w:rsidRPr="00864918">
        <w:rPr>
          <w:b/>
          <w:bCs/>
          <w:sz w:val="24"/>
          <w:szCs w:val="24"/>
        </w:rPr>
        <w:t xml:space="preserve"> годах</w:t>
      </w: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983"/>
        <w:gridCol w:w="1418"/>
        <w:gridCol w:w="1417"/>
        <w:gridCol w:w="1559"/>
        <w:gridCol w:w="1701"/>
        <w:gridCol w:w="2976"/>
      </w:tblGrid>
      <w:tr w:rsidR="00F41C29" w:rsidRPr="008D26A0" w:rsidTr="00F00266">
        <w:trPr>
          <w:cantSplit/>
          <w:trHeight w:val="119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26A0">
              <w:rPr>
                <w:b/>
                <w:sz w:val="20"/>
                <w:szCs w:val="20"/>
              </w:rPr>
              <w:t>п</w:t>
            </w:r>
            <w:proofErr w:type="gramEnd"/>
            <w:r w:rsidRPr="008D26A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Цель (направление) гарантирования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Категория принципалов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bCs/>
                <w:sz w:val="20"/>
                <w:szCs w:val="20"/>
              </w:rPr>
              <w:t xml:space="preserve">Иные условия предоставления муниципальных гарантий муниципального образования </w:t>
            </w:r>
            <w:proofErr w:type="spellStart"/>
            <w:r w:rsidRPr="008D26A0">
              <w:rPr>
                <w:b/>
                <w:bCs/>
                <w:sz w:val="20"/>
                <w:szCs w:val="20"/>
              </w:rPr>
              <w:t>Дивасовского</w:t>
            </w:r>
            <w:proofErr w:type="spellEnd"/>
            <w:r w:rsidRPr="008D26A0">
              <w:rPr>
                <w:b/>
                <w:bCs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</w:tc>
      </w:tr>
      <w:tr w:rsidR="00F41C29" w:rsidRPr="008D26A0" w:rsidTr="00446C6F">
        <w:trPr>
          <w:cantSplit/>
          <w:trHeight w:val="578"/>
        </w:trPr>
        <w:tc>
          <w:tcPr>
            <w:tcW w:w="56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C41178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20</w:t>
            </w:r>
            <w:r w:rsidR="006A312A">
              <w:rPr>
                <w:b/>
                <w:sz w:val="20"/>
                <w:szCs w:val="20"/>
              </w:rPr>
              <w:t>2</w:t>
            </w:r>
            <w:r w:rsidR="00C41178">
              <w:rPr>
                <w:b/>
                <w:sz w:val="20"/>
                <w:szCs w:val="20"/>
              </w:rPr>
              <w:t>3</w:t>
            </w:r>
            <w:r w:rsidRPr="008D26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C41178">
            <w:pPr>
              <w:jc w:val="right"/>
              <w:rPr>
                <w:b/>
                <w:sz w:val="20"/>
                <w:szCs w:val="20"/>
              </w:rPr>
            </w:pPr>
            <w:r w:rsidRPr="008D26A0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</w:t>
            </w:r>
            <w:r w:rsidR="00C41178">
              <w:rPr>
                <w:b/>
                <w:sz w:val="20"/>
                <w:szCs w:val="20"/>
              </w:rPr>
              <w:t>4</w:t>
            </w:r>
            <w:r w:rsidRPr="008D26A0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F41C29" w:rsidRPr="008D26A0" w:rsidRDefault="00F41C29" w:rsidP="008D26A0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41C29" w:rsidRPr="008D26A0" w:rsidRDefault="00F41C29" w:rsidP="008D26A0">
      <w:pPr>
        <w:jc w:val="right"/>
        <w:rPr>
          <w:b/>
          <w:sz w:val="20"/>
          <w:szCs w:val="20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0"/>
        <w:gridCol w:w="1983"/>
        <w:gridCol w:w="1418"/>
        <w:gridCol w:w="1417"/>
        <w:gridCol w:w="1559"/>
        <w:gridCol w:w="1701"/>
        <w:gridCol w:w="2976"/>
      </w:tblGrid>
      <w:tr w:rsidR="00F41C29" w:rsidRPr="008D26A0" w:rsidTr="00DF4FA1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8</w:t>
            </w:r>
          </w:p>
        </w:tc>
      </w:tr>
      <w:tr w:rsidR="00F41C29" w:rsidRPr="008D26A0" w:rsidTr="00DF4FA1">
        <w:trPr>
          <w:cantSplit/>
          <w:trHeight w:val="192"/>
          <w:tblHeader/>
        </w:trPr>
        <w:tc>
          <w:tcPr>
            <w:tcW w:w="56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F41C29" w:rsidRPr="008D26A0" w:rsidTr="00DF4FA1">
        <w:trPr>
          <w:cantSplit/>
        </w:trPr>
        <w:tc>
          <w:tcPr>
            <w:tcW w:w="567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bottom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bottom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701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2977" w:type="dxa"/>
          </w:tcPr>
          <w:p w:rsidR="00F41C29" w:rsidRPr="00F00266" w:rsidRDefault="00F41C29" w:rsidP="008D26A0">
            <w:pPr>
              <w:jc w:val="right"/>
              <w:rPr>
                <w:b/>
                <w:sz w:val="24"/>
                <w:szCs w:val="24"/>
              </w:rPr>
            </w:pPr>
            <w:r w:rsidRPr="00F00266">
              <w:rPr>
                <w:b/>
                <w:sz w:val="24"/>
                <w:szCs w:val="24"/>
              </w:rPr>
              <w:t>–</w:t>
            </w:r>
          </w:p>
        </w:tc>
      </w:tr>
    </w:tbl>
    <w:p w:rsidR="00F41C29" w:rsidRPr="008D26A0" w:rsidRDefault="00F41C29" w:rsidP="008D26A0">
      <w:pPr>
        <w:jc w:val="right"/>
        <w:rPr>
          <w:b/>
          <w:sz w:val="20"/>
          <w:szCs w:val="20"/>
        </w:rPr>
      </w:pP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по возможным гарантийным случаям в 20</w:t>
      </w:r>
      <w:r w:rsidR="00EB76B3">
        <w:rPr>
          <w:sz w:val="24"/>
          <w:szCs w:val="24"/>
        </w:rPr>
        <w:t>2</w:t>
      </w:r>
      <w:r w:rsidR="00C41178">
        <w:rPr>
          <w:sz w:val="24"/>
          <w:szCs w:val="24"/>
        </w:rPr>
        <w:t>3</w:t>
      </w:r>
      <w:r w:rsidRPr="00864918">
        <w:rPr>
          <w:sz w:val="24"/>
          <w:szCs w:val="24"/>
        </w:rPr>
        <w:t xml:space="preserve"> году, - 0,0 тыс. рублей, из них: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1) за счет </w:t>
      </w:r>
      <w:proofErr w:type="gramStart"/>
      <w:r w:rsidRPr="0086491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64918">
        <w:rPr>
          <w:sz w:val="24"/>
          <w:szCs w:val="24"/>
        </w:rPr>
        <w:t xml:space="preserve">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рублей;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2) за счет расходов бюджета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рублей.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3. Общий объем бюджетных ассигнований, предусмотренных на исполнение муниципальных гарантий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по возможным гарантийным случаям в 202</w:t>
      </w:r>
      <w:r w:rsidR="00C41178">
        <w:rPr>
          <w:sz w:val="24"/>
          <w:szCs w:val="24"/>
        </w:rPr>
        <w:t>4</w:t>
      </w:r>
      <w:r w:rsidRPr="00864918">
        <w:rPr>
          <w:sz w:val="24"/>
          <w:szCs w:val="24"/>
        </w:rPr>
        <w:t xml:space="preserve"> году, - 0,0 тыс. рублей, из них: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1) за счет </w:t>
      </w:r>
      <w:proofErr w:type="gramStart"/>
      <w:r w:rsidRPr="00864918">
        <w:rPr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864918">
        <w:rPr>
          <w:sz w:val="24"/>
          <w:szCs w:val="24"/>
        </w:rPr>
        <w:t xml:space="preserve">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рублей;</w:t>
      </w:r>
    </w:p>
    <w:p w:rsidR="00F41C29" w:rsidRPr="00864918" w:rsidRDefault="00F41C29" w:rsidP="008D26A0">
      <w:pPr>
        <w:rPr>
          <w:sz w:val="24"/>
          <w:szCs w:val="24"/>
        </w:rPr>
      </w:pPr>
      <w:r w:rsidRPr="00864918">
        <w:rPr>
          <w:sz w:val="24"/>
          <w:szCs w:val="24"/>
        </w:rPr>
        <w:t xml:space="preserve">2) за счет расходов бюджета муниципального образования </w:t>
      </w:r>
      <w:proofErr w:type="spellStart"/>
      <w:r w:rsidRPr="00864918">
        <w:rPr>
          <w:bCs/>
          <w:sz w:val="24"/>
          <w:szCs w:val="24"/>
        </w:rPr>
        <w:t>Дивасовского</w:t>
      </w:r>
      <w:proofErr w:type="spellEnd"/>
      <w:r w:rsidRPr="00864918">
        <w:rPr>
          <w:bCs/>
          <w:sz w:val="24"/>
          <w:szCs w:val="24"/>
        </w:rPr>
        <w:t xml:space="preserve"> сельского поселения </w:t>
      </w:r>
      <w:r w:rsidRPr="00864918">
        <w:rPr>
          <w:sz w:val="24"/>
          <w:szCs w:val="24"/>
        </w:rPr>
        <w:t>Смоленского района Смоленской области – 0,0 тыс. рублей</w:t>
      </w:r>
    </w:p>
    <w:sectPr w:rsidR="00F41C29" w:rsidRPr="00864918" w:rsidSect="00C41178">
      <w:type w:val="continuous"/>
      <w:pgSz w:w="16838" w:h="11906" w:orient="landscape" w:code="9"/>
      <w:pgMar w:top="699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4E" w:rsidRDefault="00265F4E">
      <w:r>
        <w:separator/>
      </w:r>
    </w:p>
  </w:endnote>
  <w:endnote w:type="continuationSeparator" w:id="0">
    <w:p w:rsidR="00265F4E" w:rsidRDefault="00265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4E" w:rsidRDefault="00265F4E">
      <w:r>
        <w:separator/>
      </w:r>
    </w:p>
  </w:footnote>
  <w:footnote w:type="continuationSeparator" w:id="0">
    <w:p w:rsidR="00265F4E" w:rsidRDefault="00265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4F" w:rsidRDefault="009D50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504F" w:rsidRDefault="009D50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4F" w:rsidRDefault="009D504F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597F9C">
      <w:rPr>
        <w:rStyle w:val="a5"/>
        <w:noProof/>
        <w:sz w:val="20"/>
      </w:rPr>
      <w:t>74</w:t>
    </w:r>
    <w:r>
      <w:rPr>
        <w:rStyle w:val="a5"/>
        <w:sz w:val="20"/>
      </w:rPr>
      <w:fldChar w:fldCharType="end"/>
    </w:r>
  </w:p>
  <w:p w:rsidR="009D504F" w:rsidRDefault="009D504F" w:rsidP="004C274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4F" w:rsidRPr="00A346A6" w:rsidRDefault="009D504F">
    <w:pPr>
      <w:pStyle w:val="a3"/>
      <w:jc w:val="center"/>
      <w:rPr>
        <w:sz w:val="20"/>
        <w:szCs w:val="20"/>
      </w:rPr>
    </w:pPr>
    <w:r w:rsidRPr="00A346A6">
      <w:rPr>
        <w:sz w:val="20"/>
        <w:szCs w:val="20"/>
      </w:rPr>
      <w:fldChar w:fldCharType="begin"/>
    </w:r>
    <w:r w:rsidRPr="00A346A6">
      <w:rPr>
        <w:sz w:val="20"/>
        <w:szCs w:val="20"/>
      </w:rPr>
      <w:instrText>PAGE   \* MERGEFORMAT</w:instrText>
    </w:r>
    <w:r w:rsidRPr="00A346A6">
      <w:rPr>
        <w:sz w:val="20"/>
        <w:szCs w:val="20"/>
      </w:rPr>
      <w:fldChar w:fldCharType="separate"/>
    </w:r>
    <w:r w:rsidR="00597F9C">
      <w:rPr>
        <w:noProof/>
        <w:sz w:val="20"/>
        <w:szCs w:val="20"/>
      </w:rPr>
      <w:t>76</w:t>
    </w:r>
    <w:r w:rsidRPr="00A346A6">
      <w:rPr>
        <w:sz w:val="20"/>
        <w:szCs w:val="20"/>
      </w:rPr>
      <w:fldChar w:fldCharType="end"/>
    </w:r>
  </w:p>
  <w:p w:rsidR="009D504F" w:rsidRDefault="009D50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213C"/>
    <w:multiLevelType w:val="hybridMultilevel"/>
    <w:tmpl w:val="14D22D12"/>
    <w:lvl w:ilvl="0" w:tplc="A13CFD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30637654"/>
    <w:multiLevelType w:val="hybridMultilevel"/>
    <w:tmpl w:val="5728ED80"/>
    <w:lvl w:ilvl="0" w:tplc="92344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F8020F2">
      <w:start w:val="2"/>
      <w:numFmt w:val="decimal"/>
      <w:lvlText w:val="%2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  <w:rPr>
        <w:rFonts w:cs="Times New Roman"/>
      </w:rPr>
    </w:lvl>
  </w:abstractNum>
  <w:abstractNum w:abstractNumId="5">
    <w:nsid w:val="3A435AA9"/>
    <w:multiLevelType w:val="hybridMultilevel"/>
    <w:tmpl w:val="DCEA79C4"/>
    <w:lvl w:ilvl="0" w:tplc="BABC708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8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9163D0"/>
    <w:multiLevelType w:val="hybridMultilevel"/>
    <w:tmpl w:val="835AA560"/>
    <w:lvl w:ilvl="0" w:tplc="BFDC0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5162CEC"/>
    <w:multiLevelType w:val="hybridMultilevel"/>
    <w:tmpl w:val="3948F0C0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DEF02D4"/>
    <w:multiLevelType w:val="hybridMultilevel"/>
    <w:tmpl w:val="FEFA604C"/>
    <w:lvl w:ilvl="0" w:tplc="0B76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43"/>
    <w:rsid w:val="00001E08"/>
    <w:rsid w:val="00002C0D"/>
    <w:rsid w:val="00003471"/>
    <w:rsid w:val="00003635"/>
    <w:rsid w:val="0000706C"/>
    <w:rsid w:val="00007F7F"/>
    <w:rsid w:val="000132AF"/>
    <w:rsid w:val="00020D1A"/>
    <w:rsid w:val="00021DFB"/>
    <w:rsid w:val="0002208E"/>
    <w:rsid w:val="00023760"/>
    <w:rsid w:val="0002474E"/>
    <w:rsid w:val="00024AA4"/>
    <w:rsid w:val="00024D99"/>
    <w:rsid w:val="00026645"/>
    <w:rsid w:val="000333F4"/>
    <w:rsid w:val="00033D2D"/>
    <w:rsid w:val="000344BA"/>
    <w:rsid w:val="00035165"/>
    <w:rsid w:val="0003759B"/>
    <w:rsid w:val="00041A3C"/>
    <w:rsid w:val="00042012"/>
    <w:rsid w:val="00050F82"/>
    <w:rsid w:val="00051B11"/>
    <w:rsid w:val="0005778A"/>
    <w:rsid w:val="00067835"/>
    <w:rsid w:val="00071DFF"/>
    <w:rsid w:val="00073354"/>
    <w:rsid w:val="00074F68"/>
    <w:rsid w:val="00082FB4"/>
    <w:rsid w:val="00086DFA"/>
    <w:rsid w:val="00095215"/>
    <w:rsid w:val="000A1E8C"/>
    <w:rsid w:val="000A230A"/>
    <w:rsid w:val="000A43C8"/>
    <w:rsid w:val="000A537D"/>
    <w:rsid w:val="000A619E"/>
    <w:rsid w:val="000B1641"/>
    <w:rsid w:val="000B3BB5"/>
    <w:rsid w:val="000C42F8"/>
    <w:rsid w:val="000C4869"/>
    <w:rsid w:val="000D1E71"/>
    <w:rsid w:val="000D58DC"/>
    <w:rsid w:val="000E1667"/>
    <w:rsid w:val="000E38B2"/>
    <w:rsid w:val="000E46DD"/>
    <w:rsid w:val="000E52B5"/>
    <w:rsid w:val="000F040E"/>
    <w:rsid w:val="001031AA"/>
    <w:rsid w:val="0011650C"/>
    <w:rsid w:val="00116E76"/>
    <w:rsid w:val="001170E2"/>
    <w:rsid w:val="00120D5F"/>
    <w:rsid w:val="00124737"/>
    <w:rsid w:val="001251CF"/>
    <w:rsid w:val="00131554"/>
    <w:rsid w:val="001405AF"/>
    <w:rsid w:val="00141071"/>
    <w:rsid w:val="00141651"/>
    <w:rsid w:val="00142D5B"/>
    <w:rsid w:val="00143A74"/>
    <w:rsid w:val="00144709"/>
    <w:rsid w:val="00150718"/>
    <w:rsid w:val="001523DF"/>
    <w:rsid w:val="00154B9C"/>
    <w:rsid w:val="0016319C"/>
    <w:rsid w:val="00163257"/>
    <w:rsid w:val="001649FE"/>
    <w:rsid w:val="00167F23"/>
    <w:rsid w:val="001725FA"/>
    <w:rsid w:val="00174AED"/>
    <w:rsid w:val="00175130"/>
    <w:rsid w:val="001778C5"/>
    <w:rsid w:val="00177FF5"/>
    <w:rsid w:val="001830D2"/>
    <w:rsid w:val="00186992"/>
    <w:rsid w:val="00190FCF"/>
    <w:rsid w:val="001932C1"/>
    <w:rsid w:val="00195672"/>
    <w:rsid w:val="001B0107"/>
    <w:rsid w:val="001B0877"/>
    <w:rsid w:val="001B2E2A"/>
    <w:rsid w:val="001B76E5"/>
    <w:rsid w:val="001C237E"/>
    <w:rsid w:val="001C3D53"/>
    <w:rsid w:val="001C74F1"/>
    <w:rsid w:val="001D2019"/>
    <w:rsid w:val="001E035A"/>
    <w:rsid w:val="001E7A28"/>
    <w:rsid w:val="001F11DF"/>
    <w:rsid w:val="001F6E13"/>
    <w:rsid w:val="001F7100"/>
    <w:rsid w:val="00200EB5"/>
    <w:rsid w:val="00201BBC"/>
    <w:rsid w:val="00204031"/>
    <w:rsid w:val="00204A1F"/>
    <w:rsid w:val="00204ACB"/>
    <w:rsid w:val="00205D6E"/>
    <w:rsid w:val="00211A09"/>
    <w:rsid w:val="0021343A"/>
    <w:rsid w:val="00213841"/>
    <w:rsid w:val="00217F41"/>
    <w:rsid w:val="00221FC0"/>
    <w:rsid w:val="00224F00"/>
    <w:rsid w:val="00226376"/>
    <w:rsid w:val="00226708"/>
    <w:rsid w:val="00226C1E"/>
    <w:rsid w:val="00232CF0"/>
    <w:rsid w:val="002364D6"/>
    <w:rsid w:val="00244B8D"/>
    <w:rsid w:val="00244DEF"/>
    <w:rsid w:val="002455EB"/>
    <w:rsid w:val="00250AD3"/>
    <w:rsid w:val="00252EAA"/>
    <w:rsid w:val="002554BD"/>
    <w:rsid w:val="0026174D"/>
    <w:rsid w:val="002620DF"/>
    <w:rsid w:val="00265F4E"/>
    <w:rsid w:val="0026614B"/>
    <w:rsid w:val="00277890"/>
    <w:rsid w:val="0028027F"/>
    <w:rsid w:val="00284E53"/>
    <w:rsid w:val="00287554"/>
    <w:rsid w:val="002A0041"/>
    <w:rsid w:val="002A38F2"/>
    <w:rsid w:val="002A738A"/>
    <w:rsid w:val="002A7BEC"/>
    <w:rsid w:val="002B6BAA"/>
    <w:rsid w:val="002B781E"/>
    <w:rsid w:val="002C1F54"/>
    <w:rsid w:val="002C3463"/>
    <w:rsid w:val="002C5E1F"/>
    <w:rsid w:val="002C7102"/>
    <w:rsid w:val="002E5DFC"/>
    <w:rsid w:val="002E6DAC"/>
    <w:rsid w:val="002F17C7"/>
    <w:rsid w:val="002F3648"/>
    <w:rsid w:val="00301F63"/>
    <w:rsid w:val="00303F75"/>
    <w:rsid w:val="00307FA2"/>
    <w:rsid w:val="0031190E"/>
    <w:rsid w:val="00313879"/>
    <w:rsid w:val="003365D8"/>
    <w:rsid w:val="00337F58"/>
    <w:rsid w:val="0034041D"/>
    <w:rsid w:val="00341C71"/>
    <w:rsid w:val="00347406"/>
    <w:rsid w:val="00351A42"/>
    <w:rsid w:val="00351F5D"/>
    <w:rsid w:val="003639CB"/>
    <w:rsid w:val="0037065F"/>
    <w:rsid w:val="003729B3"/>
    <w:rsid w:val="00376861"/>
    <w:rsid w:val="0038577E"/>
    <w:rsid w:val="00390A86"/>
    <w:rsid w:val="0039703C"/>
    <w:rsid w:val="003A618E"/>
    <w:rsid w:val="003A7120"/>
    <w:rsid w:val="003B76D0"/>
    <w:rsid w:val="003C13C4"/>
    <w:rsid w:val="003C35E4"/>
    <w:rsid w:val="003C48EE"/>
    <w:rsid w:val="003C4B7D"/>
    <w:rsid w:val="003D1CD3"/>
    <w:rsid w:val="003D1DF5"/>
    <w:rsid w:val="003D6261"/>
    <w:rsid w:val="003D7247"/>
    <w:rsid w:val="003E1280"/>
    <w:rsid w:val="003E236B"/>
    <w:rsid w:val="003E3779"/>
    <w:rsid w:val="003E3DC5"/>
    <w:rsid w:val="003E44EA"/>
    <w:rsid w:val="003E4A8E"/>
    <w:rsid w:val="003E4FD2"/>
    <w:rsid w:val="003F3884"/>
    <w:rsid w:val="00402343"/>
    <w:rsid w:val="0041516F"/>
    <w:rsid w:val="00421783"/>
    <w:rsid w:val="004257F1"/>
    <w:rsid w:val="00427501"/>
    <w:rsid w:val="0043379D"/>
    <w:rsid w:val="00446436"/>
    <w:rsid w:val="00446C6F"/>
    <w:rsid w:val="00461FBF"/>
    <w:rsid w:val="004639B1"/>
    <w:rsid w:val="004639F7"/>
    <w:rsid w:val="00466B38"/>
    <w:rsid w:val="004814D3"/>
    <w:rsid w:val="0048211B"/>
    <w:rsid w:val="004833FA"/>
    <w:rsid w:val="00491E72"/>
    <w:rsid w:val="00492659"/>
    <w:rsid w:val="004937A9"/>
    <w:rsid w:val="00493A01"/>
    <w:rsid w:val="004940EB"/>
    <w:rsid w:val="00495CDC"/>
    <w:rsid w:val="004A0E8A"/>
    <w:rsid w:val="004A417F"/>
    <w:rsid w:val="004B02F2"/>
    <w:rsid w:val="004B420C"/>
    <w:rsid w:val="004B6DE3"/>
    <w:rsid w:val="004B7D39"/>
    <w:rsid w:val="004C274B"/>
    <w:rsid w:val="004C3655"/>
    <w:rsid w:val="004C72EA"/>
    <w:rsid w:val="004D2646"/>
    <w:rsid w:val="004D5727"/>
    <w:rsid w:val="004E25FF"/>
    <w:rsid w:val="004E5AF8"/>
    <w:rsid w:val="004E7E7E"/>
    <w:rsid w:val="004F059D"/>
    <w:rsid w:val="004F44C0"/>
    <w:rsid w:val="004F789D"/>
    <w:rsid w:val="0050516D"/>
    <w:rsid w:val="0050583B"/>
    <w:rsid w:val="005064CC"/>
    <w:rsid w:val="00510391"/>
    <w:rsid w:val="005105DB"/>
    <w:rsid w:val="005149AC"/>
    <w:rsid w:val="00524411"/>
    <w:rsid w:val="00524997"/>
    <w:rsid w:val="00533FD8"/>
    <w:rsid w:val="005368E1"/>
    <w:rsid w:val="005405E5"/>
    <w:rsid w:val="005413F6"/>
    <w:rsid w:val="00545657"/>
    <w:rsid w:val="00545DA3"/>
    <w:rsid w:val="00551979"/>
    <w:rsid w:val="00561E55"/>
    <w:rsid w:val="00572CBD"/>
    <w:rsid w:val="00573E4B"/>
    <w:rsid w:val="0057413A"/>
    <w:rsid w:val="0058216F"/>
    <w:rsid w:val="00583E6E"/>
    <w:rsid w:val="00583F70"/>
    <w:rsid w:val="00585135"/>
    <w:rsid w:val="00590DD9"/>
    <w:rsid w:val="00591BF1"/>
    <w:rsid w:val="005967A7"/>
    <w:rsid w:val="00597F9C"/>
    <w:rsid w:val="005A0E54"/>
    <w:rsid w:val="005A23EC"/>
    <w:rsid w:val="005A2ACE"/>
    <w:rsid w:val="005A3DEF"/>
    <w:rsid w:val="005A4A97"/>
    <w:rsid w:val="005B0C15"/>
    <w:rsid w:val="005B2BB7"/>
    <w:rsid w:val="005B5E81"/>
    <w:rsid w:val="005D04A2"/>
    <w:rsid w:val="005D5FD4"/>
    <w:rsid w:val="005D6F84"/>
    <w:rsid w:val="005E1FC7"/>
    <w:rsid w:val="005E5E5D"/>
    <w:rsid w:val="005F2F8C"/>
    <w:rsid w:val="005F3339"/>
    <w:rsid w:val="005F68B0"/>
    <w:rsid w:val="005F795E"/>
    <w:rsid w:val="005F7AD4"/>
    <w:rsid w:val="005F7FC6"/>
    <w:rsid w:val="00601458"/>
    <w:rsid w:val="00603E9C"/>
    <w:rsid w:val="00605227"/>
    <w:rsid w:val="00612639"/>
    <w:rsid w:val="00615DF7"/>
    <w:rsid w:val="0062124E"/>
    <w:rsid w:val="00627AF5"/>
    <w:rsid w:val="00630574"/>
    <w:rsid w:val="0063292D"/>
    <w:rsid w:val="00634810"/>
    <w:rsid w:val="006546A5"/>
    <w:rsid w:val="00655317"/>
    <w:rsid w:val="0065550B"/>
    <w:rsid w:val="00663B73"/>
    <w:rsid w:val="006647D6"/>
    <w:rsid w:val="00673596"/>
    <w:rsid w:val="00680BF3"/>
    <w:rsid w:val="00697179"/>
    <w:rsid w:val="006A001E"/>
    <w:rsid w:val="006A312A"/>
    <w:rsid w:val="006A4E60"/>
    <w:rsid w:val="006B1DF0"/>
    <w:rsid w:val="006B6657"/>
    <w:rsid w:val="006B69CC"/>
    <w:rsid w:val="006C1032"/>
    <w:rsid w:val="006C7CEC"/>
    <w:rsid w:val="006E0B9E"/>
    <w:rsid w:val="006E1414"/>
    <w:rsid w:val="006E606D"/>
    <w:rsid w:val="006E782E"/>
    <w:rsid w:val="006F2C2C"/>
    <w:rsid w:val="006F7773"/>
    <w:rsid w:val="007030D1"/>
    <w:rsid w:val="00704496"/>
    <w:rsid w:val="007067B5"/>
    <w:rsid w:val="0072011F"/>
    <w:rsid w:val="007201AE"/>
    <w:rsid w:val="0072130C"/>
    <w:rsid w:val="00723CB7"/>
    <w:rsid w:val="007250AB"/>
    <w:rsid w:val="00730204"/>
    <w:rsid w:val="007330C6"/>
    <w:rsid w:val="0073643B"/>
    <w:rsid w:val="007376DC"/>
    <w:rsid w:val="00747EF4"/>
    <w:rsid w:val="0075098D"/>
    <w:rsid w:val="007512B3"/>
    <w:rsid w:val="007531AA"/>
    <w:rsid w:val="00757797"/>
    <w:rsid w:val="00764813"/>
    <w:rsid w:val="00765BFB"/>
    <w:rsid w:val="0077052A"/>
    <w:rsid w:val="0078026A"/>
    <w:rsid w:val="0079154A"/>
    <w:rsid w:val="00794BBE"/>
    <w:rsid w:val="00797341"/>
    <w:rsid w:val="007A7565"/>
    <w:rsid w:val="007B48DB"/>
    <w:rsid w:val="007C0F67"/>
    <w:rsid w:val="007C4052"/>
    <w:rsid w:val="007C51D0"/>
    <w:rsid w:val="007D5E5E"/>
    <w:rsid w:val="007E03A5"/>
    <w:rsid w:val="007E131E"/>
    <w:rsid w:val="007E225F"/>
    <w:rsid w:val="007E2E61"/>
    <w:rsid w:val="007E36F9"/>
    <w:rsid w:val="007F0830"/>
    <w:rsid w:val="007F1A96"/>
    <w:rsid w:val="007F765E"/>
    <w:rsid w:val="00801151"/>
    <w:rsid w:val="00801C00"/>
    <w:rsid w:val="00804939"/>
    <w:rsid w:val="00810B5C"/>
    <w:rsid w:val="008111C3"/>
    <w:rsid w:val="00812820"/>
    <w:rsid w:val="00814F29"/>
    <w:rsid w:val="008259A0"/>
    <w:rsid w:val="00826AEF"/>
    <w:rsid w:val="008324EA"/>
    <w:rsid w:val="00833E64"/>
    <w:rsid w:val="00835BF7"/>
    <w:rsid w:val="00835FD0"/>
    <w:rsid w:val="00840503"/>
    <w:rsid w:val="00851FB6"/>
    <w:rsid w:val="00864918"/>
    <w:rsid w:val="0087460F"/>
    <w:rsid w:val="00882D19"/>
    <w:rsid w:val="00882DEF"/>
    <w:rsid w:val="00884015"/>
    <w:rsid w:val="00884761"/>
    <w:rsid w:val="0088496C"/>
    <w:rsid w:val="00884E7B"/>
    <w:rsid w:val="00886754"/>
    <w:rsid w:val="0088727B"/>
    <w:rsid w:val="008927D7"/>
    <w:rsid w:val="008A35AD"/>
    <w:rsid w:val="008A53F1"/>
    <w:rsid w:val="008B0764"/>
    <w:rsid w:val="008B3A38"/>
    <w:rsid w:val="008C29C4"/>
    <w:rsid w:val="008C4AC9"/>
    <w:rsid w:val="008C5309"/>
    <w:rsid w:val="008D0FF6"/>
    <w:rsid w:val="008D26A0"/>
    <w:rsid w:val="008D55FF"/>
    <w:rsid w:val="008D7595"/>
    <w:rsid w:val="008D7DA8"/>
    <w:rsid w:val="008E2819"/>
    <w:rsid w:val="008E2FCA"/>
    <w:rsid w:val="008E42CD"/>
    <w:rsid w:val="008E4830"/>
    <w:rsid w:val="008E5969"/>
    <w:rsid w:val="008F03FC"/>
    <w:rsid w:val="00901403"/>
    <w:rsid w:val="00904A65"/>
    <w:rsid w:val="009066FE"/>
    <w:rsid w:val="009067E6"/>
    <w:rsid w:val="00912069"/>
    <w:rsid w:val="0091649C"/>
    <w:rsid w:val="00924BC7"/>
    <w:rsid w:val="00925911"/>
    <w:rsid w:val="009272F2"/>
    <w:rsid w:val="009315F7"/>
    <w:rsid w:val="0093195F"/>
    <w:rsid w:val="00931C04"/>
    <w:rsid w:val="00934498"/>
    <w:rsid w:val="00934C85"/>
    <w:rsid w:val="0093546E"/>
    <w:rsid w:val="009362B1"/>
    <w:rsid w:val="00936858"/>
    <w:rsid w:val="00937714"/>
    <w:rsid w:val="00946702"/>
    <w:rsid w:val="0095483A"/>
    <w:rsid w:val="00962117"/>
    <w:rsid w:val="00962B12"/>
    <w:rsid w:val="00970E99"/>
    <w:rsid w:val="009849C2"/>
    <w:rsid w:val="009876FC"/>
    <w:rsid w:val="0099196A"/>
    <w:rsid w:val="009922D2"/>
    <w:rsid w:val="00994883"/>
    <w:rsid w:val="009A25BA"/>
    <w:rsid w:val="009A34AA"/>
    <w:rsid w:val="009A37B9"/>
    <w:rsid w:val="009A597A"/>
    <w:rsid w:val="009A6961"/>
    <w:rsid w:val="009B7E4C"/>
    <w:rsid w:val="009C0BB7"/>
    <w:rsid w:val="009C0C11"/>
    <w:rsid w:val="009C1931"/>
    <w:rsid w:val="009C4FFB"/>
    <w:rsid w:val="009C5705"/>
    <w:rsid w:val="009D504F"/>
    <w:rsid w:val="009D7459"/>
    <w:rsid w:val="009D7FDE"/>
    <w:rsid w:val="009E01A8"/>
    <w:rsid w:val="009E0C09"/>
    <w:rsid w:val="009E2950"/>
    <w:rsid w:val="009E49A1"/>
    <w:rsid w:val="009F6DB9"/>
    <w:rsid w:val="00A01EF8"/>
    <w:rsid w:val="00A055EE"/>
    <w:rsid w:val="00A11510"/>
    <w:rsid w:val="00A11E2A"/>
    <w:rsid w:val="00A12FC5"/>
    <w:rsid w:val="00A136CA"/>
    <w:rsid w:val="00A14517"/>
    <w:rsid w:val="00A15455"/>
    <w:rsid w:val="00A16FCC"/>
    <w:rsid w:val="00A23323"/>
    <w:rsid w:val="00A24273"/>
    <w:rsid w:val="00A253D9"/>
    <w:rsid w:val="00A30C8F"/>
    <w:rsid w:val="00A322AB"/>
    <w:rsid w:val="00A32CBF"/>
    <w:rsid w:val="00A346A6"/>
    <w:rsid w:val="00A355C4"/>
    <w:rsid w:val="00A369CB"/>
    <w:rsid w:val="00A458F5"/>
    <w:rsid w:val="00A477CE"/>
    <w:rsid w:val="00A56930"/>
    <w:rsid w:val="00A649F8"/>
    <w:rsid w:val="00A6511D"/>
    <w:rsid w:val="00A67D9F"/>
    <w:rsid w:val="00A72FD7"/>
    <w:rsid w:val="00A74130"/>
    <w:rsid w:val="00A75C28"/>
    <w:rsid w:val="00A82155"/>
    <w:rsid w:val="00A87CA7"/>
    <w:rsid w:val="00A9132C"/>
    <w:rsid w:val="00A91A40"/>
    <w:rsid w:val="00A94AA3"/>
    <w:rsid w:val="00A94C4C"/>
    <w:rsid w:val="00A95704"/>
    <w:rsid w:val="00A97C0B"/>
    <w:rsid w:val="00AA13FF"/>
    <w:rsid w:val="00AA2F9B"/>
    <w:rsid w:val="00AB02FC"/>
    <w:rsid w:val="00AB19DE"/>
    <w:rsid w:val="00AB4F5F"/>
    <w:rsid w:val="00AC00D1"/>
    <w:rsid w:val="00AC6281"/>
    <w:rsid w:val="00AC79D5"/>
    <w:rsid w:val="00AD0199"/>
    <w:rsid w:val="00AE0DEA"/>
    <w:rsid w:val="00AE56D2"/>
    <w:rsid w:val="00AE7B2C"/>
    <w:rsid w:val="00AF0348"/>
    <w:rsid w:val="00AF2F15"/>
    <w:rsid w:val="00AF6D50"/>
    <w:rsid w:val="00B01F93"/>
    <w:rsid w:val="00B048DE"/>
    <w:rsid w:val="00B06E1C"/>
    <w:rsid w:val="00B108B5"/>
    <w:rsid w:val="00B11093"/>
    <w:rsid w:val="00B127BE"/>
    <w:rsid w:val="00B16861"/>
    <w:rsid w:val="00B31F9C"/>
    <w:rsid w:val="00B32646"/>
    <w:rsid w:val="00B41BAA"/>
    <w:rsid w:val="00B44870"/>
    <w:rsid w:val="00B47136"/>
    <w:rsid w:val="00B60FB1"/>
    <w:rsid w:val="00B6704D"/>
    <w:rsid w:val="00B67409"/>
    <w:rsid w:val="00B72BA7"/>
    <w:rsid w:val="00B74284"/>
    <w:rsid w:val="00B74B07"/>
    <w:rsid w:val="00B82BF5"/>
    <w:rsid w:val="00B830A1"/>
    <w:rsid w:val="00B909B3"/>
    <w:rsid w:val="00B917C8"/>
    <w:rsid w:val="00B929C5"/>
    <w:rsid w:val="00B9357B"/>
    <w:rsid w:val="00B940F4"/>
    <w:rsid w:val="00B97935"/>
    <w:rsid w:val="00BA0DB9"/>
    <w:rsid w:val="00BA1762"/>
    <w:rsid w:val="00BA3A0C"/>
    <w:rsid w:val="00BB1F55"/>
    <w:rsid w:val="00BC0A71"/>
    <w:rsid w:val="00BC1292"/>
    <w:rsid w:val="00BC6AF5"/>
    <w:rsid w:val="00BC705A"/>
    <w:rsid w:val="00BC7DAF"/>
    <w:rsid w:val="00BD001A"/>
    <w:rsid w:val="00BD5643"/>
    <w:rsid w:val="00BD654C"/>
    <w:rsid w:val="00BD6FC7"/>
    <w:rsid w:val="00BE512E"/>
    <w:rsid w:val="00BE5A1C"/>
    <w:rsid w:val="00BE673A"/>
    <w:rsid w:val="00BF4D6A"/>
    <w:rsid w:val="00C04116"/>
    <w:rsid w:val="00C079E0"/>
    <w:rsid w:val="00C107A5"/>
    <w:rsid w:val="00C10844"/>
    <w:rsid w:val="00C14F64"/>
    <w:rsid w:val="00C2636B"/>
    <w:rsid w:val="00C31D60"/>
    <w:rsid w:val="00C3780B"/>
    <w:rsid w:val="00C37FD5"/>
    <w:rsid w:val="00C41178"/>
    <w:rsid w:val="00C42A4C"/>
    <w:rsid w:val="00C477CD"/>
    <w:rsid w:val="00C51E2C"/>
    <w:rsid w:val="00C52B00"/>
    <w:rsid w:val="00C52C92"/>
    <w:rsid w:val="00C57B79"/>
    <w:rsid w:val="00C603F6"/>
    <w:rsid w:val="00C6487A"/>
    <w:rsid w:val="00C66ABB"/>
    <w:rsid w:val="00C679CF"/>
    <w:rsid w:val="00C72073"/>
    <w:rsid w:val="00C739DC"/>
    <w:rsid w:val="00C768B3"/>
    <w:rsid w:val="00C81C9D"/>
    <w:rsid w:val="00C83553"/>
    <w:rsid w:val="00C847C6"/>
    <w:rsid w:val="00C90542"/>
    <w:rsid w:val="00C906EA"/>
    <w:rsid w:val="00C916EF"/>
    <w:rsid w:val="00C92A09"/>
    <w:rsid w:val="00CA167F"/>
    <w:rsid w:val="00CA3A05"/>
    <w:rsid w:val="00CB1F65"/>
    <w:rsid w:val="00CB211A"/>
    <w:rsid w:val="00CC04EE"/>
    <w:rsid w:val="00CC3F7A"/>
    <w:rsid w:val="00CC3FEA"/>
    <w:rsid w:val="00CD20AE"/>
    <w:rsid w:val="00CD3149"/>
    <w:rsid w:val="00CD53CA"/>
    <w:rsid w:val="00CD623C"/>
    <w:rsid w:val="00CE43AF"/>
    <w:rsid w:val="00CE4C58"/>
    <w:rsid w:val="00CE601A"/>
    <w:rsid w:val="00CE60F7"/>
    <w:rsid w:val="00D02A6C"/>
    <w:rsid w:val="00D0684F"/>
    <w:rsid w:val="00D1123A"/>
    <w:rsid w:val="00D21161"/>
    <w:rsid w:val="00D21F5D"/>
    <w:rsid w:val="00D226C5"/>
    <w:rsid w:val="00D23651"/>
    <w:rsid w:val="00D237DE"/>
    <w:rsid w:val="00D23D80"/>
    <w:rsid w:val="00D24E0C"/>
    <w:rsid w:val="00D25679"/>
    <w:rsid w:val="00D374F3"/>
    <w:rsid w:val="00D408D7"/>
    <w:rsid w:val="00D43740"/>
    <w:rsid w:val="00D4396C"/>
    <w:rsid w:val="00D51506"/>
    <w:rsid w:val="00D54CBA"/>
    <w:rsid w:val="00D559A4"/>
    <w:rsid w:val="00D60529"/>
    <w:rsid w:val="00D61FB1"/>
    <w:rsid w:val="00D70998"/>
    <w:rsid w:val="00D7652D"/>
    <w:rsid w:val="00D805FE"/>
    <w:rsid w:val="00D8107E"/>
    <w:rsid w:val="00D8485A"/>
    <w:rsid w:val="00D923F3"/>
    <w:rsid w:val="00DA7BC2"/>
    <w:rsid w:val="00DB0FE2"/>
    <w:rsid w:val="00DB2F3F"/>
    <w:rsid w:val="00DB2F4E"/>
    <w:rsid w:val="00DB6969"/>
    <w:rsid w:val="00DC1F0C"/>
    <w:rsid w:val="00DC66E9"/>
    <w:rsid w:val="00DC76B8"/>
    <w:rsid w:val="00DE4E7B"/>
    <w:rsid w:val="00DF32F0"/>
    <w:rsid w:val="00DF4FA1"/>
    <w:rsid w:val="00DF5ADC"/>
    <w:rsid w:val="00E039F1"/>
    <w:rsid w:val="00E03F23"/>
    <w:rsid w:val="00E05F86"/>
    <w:rsid w:val="00E225F2"/>
    <w:rsid w:val="00E26163"/>
    <w:rsid w:val="00E32BB3"/>
    <w:rsid w:val="00E449B9"/>
    <w:rsid w:val="00E51680"/>
    <w:rsid w:val="00E52B3F"/>
    <w:rsid w:val="00E530BB"/>
    <w:rsid w:val="00E54EAC"/>
    <w:rsid w:val="00E550AF"/>
    <w:rsid w:val="00E63023"/>
    <w:rsid w:val="00E71280"/>
    <w:rsid w:val="00E834FC"/>
    <w:rsid w:val="00E85BB2"/>
    <w:rsid w:val="00E919BB"/>
    <w:rsid w:val="00E930D2"/>
    <w:rsid w:val="00E95D15"/>
    <w:rsid w:val="00EA56B8"/>
    <w:rsid w:val="00EB2C85"/>
    <w:rsid w:val="00EB3112"/>
    <w:rsid w:val="00EB76B3"/>
    <w:rsid w:val="00EC3FE8"/>
    <w:rsid w:val="00ED4F7D"/>
    <w:rsid w:val="00ED731E"/>
    <w:rsid w:val="00EE44A7"/>
    <w:rsid w:val="00EF2357"/>
    <w:rsid w:val="00EF3FD5"/>
    <w:rsid w:val="00EF513E"/>
    <w:rsid w:val="00EF7170"/>
    <w:rsid w:val="00F00266"/>
    <w:rsid w:val="00F05713"/>
    <w:rsid w:val="00F05A0F"/>
    <w:rsid w:val="00F17152"/>
    <w:rsid w:val="00F23DCB"/>
    <w:rsid w:val="00F245FD"/>
    <w:rsid w:val="00F25F3C"/>
    <w:rsid w:val="00F30DF2"/>
    <w:rsid w:val="00F32055"/>
    <w:rsid w:val="00F3319B"/>
    <w:rsid w:val="00F36585"/>
    <w:rsid w:val="00F41C29"/>
    <w:rsid w:val="00F4542A"/>
    <w:rsid w:val="00F50DE5"/>
    <w:rsid w:val="00F51C87"/>
    <w:rsid w:val="00F60E22"/>
    <w:rsid w:val="00F62E93"/>
    <w:rsid w:val="00F64986"/>
    <w:rsid w:val="00F67AD8"/>
    <w:rsid w:val="00F705C2"/>
    <w:rsid w:val="00F70BE2"/>
    <w:rsid w:val="00F74FD8"/>
    <w:rsid w:val="00F750B4"/>
    <w:rsid w:val="00F7532B"/>
    <w:rsid w:val="00F77C4A"/>
    <w:rsid w:val="00F80108"/>
    <w:rsid w:val="00F87602"/>
    <w:rsid w:val="00F90D53"/>
    <w:rsid w:val="00F925B9"/>
    <w:rsid w:val="00F934DD"/>
    <w:rsid w:val="00F93801"/>
    <w:rsid w:val="00F947A6"/>
    <w:rsid w:val="00F957CF"/>
    <w:rsid w:val="00FA2B5F"/>
    <w:rsid w:val="00FA4483"/>
    <w:rsid w:val="00FB4283"/>
    <w:rsid w:val="00FB7909"/>
    <w:rsid w:val="00FC023B"/>
    <w:rsid w:val="00FC4876"/>
    <w:rsid w:val="00FC53E9"/>
    <w:rsid w:val="00FC6787"/>
    <w:rsid w:val="00FC6E5A"/>
    <w:rsid w:val="00FD3B7D"/>
    <w:rsid w:val="00FD4682"/>
    <w:rsid w:val="00FD6B7E"/>
    <w:rsid w:val="00FD6CCC"/>
    <w:rsid w:val="00FD6F56"/>
    <w:rsid w:val="00FD7098"/>
    <w:rsid w:val="00FE43C4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01BBC"/>
    <w:pPr>
      <w:keepNext/>
      <w:ind w:right="72"/>
      <w:outlineLvl w:val="0"/>
    </w:pPr>
    <w:rPr>
      <w:rFonts w:ascii="Calibri Light" w:hAnsi="Calibri Light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BBC"/>
    <w:pPr>
      <w:keepNext/>
      <w:ind w:right="72"/>
      <w:outlineLvl w:val="1"/>
    </w:pPr>
    <w:rPr>
      <w:rFonts w:ascii="Calibri Light" w:hAnsi="Calibri Light"/>
      <w:b/>
      <w:bCs/>
      <w:i/>
      <w:iCs/>
      <w:noProof/>
    </w:rPr>
  </w:style>
  <w:style w:type="paragraph" w:styleId="3">
    <w:name w:val="heading 3"/>
    <w:basedOn w:val="a"/>
    <w:next w:val="a"/>
    <w:link w:val="30"/>
    <w:qFormat/>
    <w:rsid w:val="00201BBC"/>
    <w:pPr>
      <w:keepNext/>
      <w:jc w:val="both"/>
      <w:outlineLvl w:val="2"/>
    </w:pPr>
    <w:rPr>
      <w:rFonts w:ascii="Calibri Light" w:hAnsi="Calibri Light"/>
      <w:b/>
      <w:bCs/>
      <w:noProof/>
      <w:sz w:val="26"/>
      <w:szCs w:val="26"/>
    </w:rPr>
  </w:style>
  <w:style w:type="paragraph" w:styleId="4">
    <w:name w:val="heading 4"/>
    <w:basedOn w:val="a"/>
    <w:next w:val="a"/>
    <w:link w:val="40"/>
    <w:qFormat/>
    <w:rsid w:val="00201BBC"/>
    <w:pPr>
      <w:keepNext/>
      <w:jc w:val="center"/>
      <w:outlineLvl w:val="3"/>
    </w:pPr>
    <w:rPr>
      <w:rFonts w:ascii="Calibri" w:hAnsi="Calibri"/>
      <w:b/>
      <w:bCs/>
      <w:noProof/>
    </w:rPr>
  </w:style>
  <w:style w:type="paragraph" w:styleId="5">
    <w:name w:val="heading 5"/>
    <w:basedOn w:val="a"/>
    <w:next w:val="a"/>
    <w:link w:val="50"/>
    <w:qFormat/>
    <w:rsid w:val="00201BBC"/>
    <w:pPr>
      <w:keepNext/>
      <w:ind w:left="113" w:right="113"/>
      <w:jc w:val="center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201BBC"/>
    <w:pPr>
      <w:keepNext/>
      <w:jc w:val="center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7">
    <w:name w:val="heading 7"/>
    <w:basedOn w:val="a"/>
    <w:next w:val="a"/>
    <w:link w:val="70"/>
    <w:qFormat/>
    <w:rsid w:val="00201BBC"/>
    <w:pPr>
      <w:keepNext/>
      <w:jc w:val="center"/>
      <w:outlineLvl w:val="6"/>
    </w:pPr>
    <w:rPr>
      <w:rFonts w:ascii="Calibri" w:hAnsi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312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rsid w:val="00846312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rsid w:val="00846312"/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customStyle="1" w:styleId="40">
    <w:name w:val="Заголовок 4 Знак"/>
    <w:link w:val="4"/>
    <w:rsid w:val="0084631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50">
    <w:name w:val="Заголовок 5 Знак"/>
    <w:link w:val="5"/>
    <w:rsid w:val="00846312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link w:val="6"/>
    <w:rsid w:val="00846312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846312"/>
    <w:rPr>
      <w:rFonts w:ascii="Calibri" w:eastAsia="Times New Roman" w:hAnsi="Calibri" w:cs="Times New Roman"/>
      <w:noProof/>
      <w:sz w:val="24"/>
      <w:szCs w:val="24"/>
    </w:rPr>
  </w:style>
  <w:style w:type="paragraph" w:customStyle="1" w:styleId="ConsNormal">
    <w:name w:val="ConsNormal"/>
    <w:rsid w:val="00201BBC"/>
    <w:pPr>
      <w:ind w:firstLine="720"/>
    </w:pPr>
    <w:rPr>
      <w:rFonts w:ascii="Consultant" w:hAnsi="Consultant"/>
      <w:sz w:val="28"/>
      <w:szCs w:val="28"/>
    </w:rPr>
  </w:style>
  <w:style w:type="paragraph" w:styleId="a3">
    <w:name w:val="header"/>
    <w:basedOn w:val="a"/>
    <w:link w:val="a4"/>
    <w:rsid w:val="00201B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A346A6"/>
    <w:rPr>
      <w:rFonts w:cs="Times New Roman"/>
      <w:sz w:val="24"/>
      <w:szCs w:val="24"/>
    </w:rPr>
  </w:style>
  <w:style w:type="character" w:styleId="a5">
    <w:name w:val="page number"/>
    <w:rsid w:val="00201BBC"/>
    <w:rPr>
      <w:rFonts w:cs="Times New Roman"/>
    </w:rPr>
  </w:style>
  <w:style w:type="paragraph" w:customStyle="1" w:styleId="xl24">
    <w:name w:val="xl2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">
    <w:name w:val="xl3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">
    <w:name w:val="xl3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7">
    <w:name w:val="xl3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8">
    <w:name w:val="xl3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9">
    <w:name w:val="xl3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2">
    <w:name w:val="xl4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4">
    <w:name w:val="xl4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6">
    <w:name w:val="xl4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7">
    <w:name w:val="xl4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8">
    <w:name w:val="xl4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9">
    <w:name w:val="xl4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i/>
      <w:iCs/>
    </w:rPr>
  </w:style>
  <w:style w:type="paragraph" w:customStyle="1" w:styleId="xl51">
    <w:name w:val="xl5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rsid w:val="00201BBC"/>
    <w:rPr>
      <w:noProof/>
      <w:sz w:val="24"/>
      <w:szCs w:val="24"/>
    </w:rPr>
  </w:style>
  <w:style w:type="character" w:customStyle="1" w:styleId="a7">
    <w:name w:val="Основной текст Знак"/>
    <w:link w:val="a6"/>
    <w:rsid w:val="00846312"/>
    <w:rPr>
      <w:noProof/>
      <w:sz w:val="24"/>
      <w:szCs w:val="24"/>
    </w:rPr>
  </w:style>
  <w:style w:type="paragraph" w:styleId="a8">
    <w:name w:val="footer"/>
    <w:basedOn w:val="a"/>
    <w:link w:val="a9"/>
    <w:rsid w:val="00201BBC"/>
    <w:pPr>
      <w:tabs>
        <w:tab w:val="center" w:pos="4677"/>
        <w:tab w:val="right" w:pos="9355"/>
      </w:tabs>
    </w:pPr>
    <w:rPr>
      <w:noProof/>
      <w:sz w:val="24"/>
      <w:szCs w:val="24"/>
    </w:rPr>
  </w:style>
  <w:style w:type="character" w:customStyle="1" w:styleId="a9">
    <w:name w:val="Нижний колонтитул Знак"/>
    <w:link w:val="a8"/>
    <w:rsid w:val="00846312"/>
    <w:rPr>
      <w:noProof/>
      <w:sz w:val="24"/>
      <w:szCs w:val="24"/>
    </w:rPr>
  </w:style>
  <w:style w:type="paragraph" w:styleId="21">
    <w:name w:val="Body Text 2"/>
    <w:basedOn w:val="a"/>
    <w:link w:val="22"/>
    <w:rsid w:val="00201BBC"/>
    <w:rPr>
      <w:noProof/>
      <w:sz w:val="24"/>
      <w:szCs w:val="24"/>
    </w:rPr>
  </w:style>
  <w:style w:type="character" w:customStyle="1" w:styleId="22">
    <w:name w:val="Основной текст 2 Знак"/>
    <w:link w:val="21"/>
    <w:rsid w:val="00846312"/>
    <w:rPr>
      <w:noProof/>
      <w:sz w:val="24"/>
      <w:szCs w:val="24"/>
    </w:rPr>
  </w:style>
  <w:style w:type="paragraph" w:styleId="31">
    <w:name w:val="Body Text 3"/>
    <w:basedOn w:val="a"/>
    <w:link w:val="32"/>
    <w:rsid w:val="00201BBC"/>
    <w:rPr>
      <w:noProof/>
      <w:sz w:val="16"/>
      <w:szCs w:val="16"/>
    </w:rPr>
  </w:style>
  <w:style w:type="character" w:customStyle="1" w:styleId="32">
    <w:name w:val="Основной текст 3 Знак"/>
    <w:link w:val="31"/>
    <w:rsid w:val="00846312"/>
    <w:rPr>
      <w:noProof/>
      <w:sz w:val="16"/>
      <w:szCs w:val="16"/>
    </w:rPr>
  </w:style>
  <w:style w:type="paragraph" w:customStyle="1" w:styleId="ConsPlusNonformat">
    <w:name w:val="ConsPlusNonformat"/>
    <w:rsid w:val="00201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C26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2636B"/>
    <w:pPr>
      <w:snapToGrid w:val="0"/>
    </w:pPr>
    <w:rPr>
      <w:rFonts w:ascii="Courier New" w:hAnsi="Courier New"/>
      <w:sz w:val="28"/>
      <w:szCs w:val="28"/>
    </w:rPr>
  </w:style>
  <w:style w:type="paragraph" w:styleId="HTML">
    <w:name w:val="HTML Preformatted"/>
    <w:basedOn w:val="a"/>
    <w:link w:val="HTML0"/>
    <w:rsid w:val="00C2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D6F56"/>
    <w:rPr>
      <w:rFonts w:ascii="Courier New" w:hAnsi="Courier New"/>
      <w:lang w:val="ru-RU" w:eastAsia="ru-RU"/>
    </w:rPr>
  </w:style>
  <w:style w:type="paragraph" w:styleId="aa">
    <w:name w:val="Title"/>
    <w:basedOn w:val="a"/>
    <w:link w:val="ab"/>
    <w:qFormat/>
    <w:rsid w:val="00551979"/>
    <w:pPr>
      <w:jc w:val="center"/>
    </w:pPr>
    <w:rPr>
      <w:szCs w:val="20"/>
    </w:rPr>
  </w:style>
  <w:style w:type="character" w:customStyle="1" w:styleId="ab">
    <w:name w:val="Название Знак"/>
    <w:link w:val="aa"/>
    <w:locked/>
    <w:rsid w:val="00884015"/>
    <w:rPr>
      <w:sz w:val="28"/>
      <w:lang w:val="ru-RU" w:eastAsia="ru-RU"/>
    </w:rPr>
  </w:style>
  <w:style w:type="paragraph" w:styleId="ac">
    <w:name w:val="Balloon Text"/>
    <w:basedOn w:val="a"/>
    <w:link w:val="ad"/>
    <w:semiHidden/>
    <w:rsid w:val="00A94AA3"/>
    <w:rPr>
      <w:rFonts w:ascii="Tahoma" w:hAnsi="Tahoma"/>
      <w:noProof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035165"/>
    <w:rPr>
      <w:rFonts w:ascii="Tahoma" w:hAnsi="Tahoma"/>
      <w:noProof/>
      <w:sz w:val="16"/>
      <w:lang w:val="ru-RU" w:eastAsia="ru-RU"/>
    </w:rPr>
  </w:style>
  <w:style w:type="paragraph" w:customStyle="1" w:styleId="ae">
    <w:name w:val="Îáû÷íûé"/>
    <w:rsid w:val="00FD6F56"/>
    <w:rPr>
      <w:sz w:val="28"/>
      <w:szCs w:val="28"/>
    </w:rPr>
  </w:style>
  <w:style w:type="character" w:styleId="af">
    <w:name w:val="Hyperlink"/>
    <w:uiPriority w:val="99"/>
    <w:rsid w:val="00FD6F56"/>
    <w:rPr>
      <w:color w:val="0000FF"/>
      <w:u w:val="single"/>
    </w:rPr>
  </w:style>
  <w:style w:type="paragraph" w:styleId="af0">
    <w:name w:val="List"/>
    <w:basedOn w:val="a"/>
    <w:rsid w:val="00884015"/>
    <w:pPr>
      <w:ind w:left="283" w:hanging="283"/>
    </w:pPr>
    <w:rPr>
      <w:sz w:val="20"/>
      <w:szCs w:val="20"/>
    </w:rPr>
  </w:style>
  <w:style w:type="character" w:styleId="af1">
    <w:name w:val="FollowedHyperlink"/>
    <w:uiPriority w:val="99"/>
    <w:unhideWhenUsed/>
    <w:rsid w:val="004A417F"/>
    <w:rPr>
      <w:color w:val="800080"/>
      <w:u w:val="single"/>
    </w:rPr>
  </w:style>
  <w:style w:type="paragraph" w:customStyle="1" w:styleId="xl92">
    <w:name w:val="xl92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DC66E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C66E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C66E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84050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84050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D55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iPriority="99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iPriority="99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201BBC"/>
    <w:pPr>
      <w:keepNext/>
      <w:ind w:right="72"/>
      <w:outlineLvl w:val="0"/>
    </w:pPr>
    <w:rPr>
      <w:rFonts w:ascii="Calibri Light" w:hAnsi="Calibri Light"/>
      <w:b/>
      <w:bCs/>
      <w:noProof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1BBC"/>
    <w:pPr>
      <w:keepNext/>
      <w:ind w:right="72"/>
      <w:outlineLvl w:val="1"/>
    </w:pPr>
    <w:rPr>
      <w:rFonts w:ascii="Calibri Light" w:hAnsi="Calibri Light"/>
      <w:b/>
      <w:bCs/>
      <w:i/>
      <w:iCs/>
      <w:noProof/>
    </w:rPr>
  </w:style>
  <w:style w:type="paragraph" w:styleId="3">
    <w:name w:val="heading 3"/>
    <w:basedOn w:val="a"/>
    <w:next w:val="a"/>
    <w:link w:val="30"/>
    <w:qFormat/>
    <w:rsid w:val="00201BBC"/>
    <w:pPr>
      <w:keepNext/>
      <w:jc w:val="both"/>
      <w:outlineLvl w:val="2"/>
    </w:pPr>
    <w:rPr>
      <w:rFonts w:ascii="Calibri Light" w:hAnsi="Calibri Light"/>
      <w:b/>
      <w:bCs/>
      <w:noProof/>
      <w:sz w:val="26"/>
      <w:szCs w:val="26"/>
    </w:rPr>
  </w:style>
  <w:style w:type="paragraph" w:styleId="4">
    <w:name w:val="heading 4"/>
    <w:basedOn w:val="a"/>
    <w:next w:val="a"/>
    <w:link w:val="40"/>
    <w:qFormat/>
    <w:rsid w:val="00201BBC"/>
    <w:pPr>
      <w:keepNext/>
      <w:jc w:val="center"/>
      <w:outlineLvl w:val="3"/>
    </w:pPr>
    <w:rPr>
      <w:rFonts w:ascii="Calibri" w:hAnsi="Calibri"/>
      <w:b/>
      <w:bCs/>
      <w:noProof/>
    </w:rPr>
  </w:style>
  <w:style w:type="paragraph" w:styleId="5">
    <w:name w:val="heading 5"/>
    <w:basedOn w:val="a"/>
    <w:next w:val="a"/>
    <w:link w:val="50"/>
    <w:qFormat/>
    <w:rsid w:val="00201BBC"/>
    <w:pPr>
      <w:keepNext/>
      <w:ind w:left="113" w:right="113"/>
      <w:jc w:val="center"/>
      <w:outlineLvl w:val="4"/>
    </w:pPr>
    <w:rPr>
      <w:rFonts w:ascii="Calibri" w:hAnsi="Calibri"/>
      <w:b/>
      <w:bCs/>
      <w:i/>
      <w:iCs/>
      <w:noProof/>
      <w:sz w:val="26"/>
      <w:szCs w:val="26"/>
    </w:rPr>
  </w:style>
  <w:style w:type="paragraph" w:styleId="6">
    <w:name w:val="heading 6"/>
    <w:basedOn w:val="a"/>
    <w:next w:val="a"/>
    <w:link w:val="60"/>
    <w:qFormat/>
    <w:rsid w:val="00201BBC"/>
    <w:pPr>
      <w:keepNext/>
      <w:jc w:val="center"/>
      <w:outlineLvl w:val="5"/>
    </w:pPr>
    <w:rPr>
      <w:rFonts w:ascii="Calibri" w:hAnsi="Calibri"/>
      <w:b/>
      <w:bCs/>
      <w:noProof/>
      <w:sz w:val="22"/>
      <w:szCs w:val="22"/>
    </w:rPr>
  </w:style>
  <w:style w:type="paragraph" w:styleId="7">
    <w:name w:val="heading 7"/>
    <w:basedOn w:val="a"/>
    <w:next w:val="a"/>
    <w:link w:val="70"/>
    <w:qFormat/>
    <w:rsid w:val="00201BBC"/>
    <w:pPr>
      <w:keepNext/>
      <w:jc w:val="center"/>
      <w:outlineLvl w:val="6"/>
    </w:pPr>
    <w:rPr>
      <w:rFonts w:ascii="Calibri" w:hAnsi="Calibri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312"/>
    <w:rPr>
      <w:rFonts w:ascii="Calibri Light" w:eastAsia="Times New Roman" w:hAnsi="Calibri Light" w:cs="Times New Roman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rsid w:val="00846312"/>
    <w:rPr>
      <w:rFonts w:ascii="Calibri Light" w:eastAsia="Times New Roman" w:hAnsi="Calibri Light" w:cs="Times New Roman"/>
      <w:b/>
      <w:bCs/>
      <w:i/>
      <w:iCs/>
      <w:noProof/>
      <w:sz w:val="28"/>
      <w:szCs w:val="28"/>
    </w:rPr>
  </w:style>
  <w:style w:type="character" w:customStyle="1" w:styleId="30">
    <w:name w:val="Заголовок 3 Знак"/>
    <w:link w:val="3"/>
    <w:rsid w:val="00846312"/>
    <w:rPr>
      <w:rFonts w:ascii="Calibri Light" w:eastAsia="Times New Roman" w:hAnsi="Calibri Light" w:cs="Times New Roman"/>
      <w:b/>
      <w:bCs/>
      <w:noProof/>
      <w:sz w:val="26"/>
      <w:szCs w:val="26"/>
    </w:rPr>
  </w:style>
  <w:style w:type="character" w:customStyle="1" w:styleId="40">
    <w:name w:val="Заголовок 4 Знак"/>
    <w:link w:val="4"/>
    <w:rsid w:val="00846312"/>
    <w:rPr>
      <w:rFonts w:ascii="Calibri" w:eastAsia="Times New Roman" w:hAnsi="Calibri" w:cs="Times New Roman"/>
      <w:b/>
      <w:bCs/>
      <w:noProof/>
      <w:sz w:val="28"/>
      <w:szCs w:val="28"/>
    </w:rPr>
  </w:style>
  <w:style w:type="character" w:customStyle="1" w:styleId="50">
    <w:name w:val="Заголовок 5 Знак"/>
    <w:link w:val="5"/>
    <w:rsid w:val="00846312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character" w:customStyle="1" w:styleId="60">
    <w:name w:val="Заголовок 6 Знак"/>
    <w:link w:val="6"/>
    <w:rsid w:val="00846312"/>
    <w:rPr>
      <w:rFonts w:ascii="Calibri" w:eastAsia="Times New Roman" w:hAnsi="Calibri" w:cs="Times New Roman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846312"/>
    <w:rPr>
      <w:rFonts w:ascii="Calibri" w:eastAsia="Times New Roman" w:hAnsi="Calibri" w:cs="Times New Roman"/>
      <w:noProof/>
      <w:sz w:val="24"/>
      <w:szCs w:val="24"/>
    </w:rPr>
  </w:style>
  <w:style w:type="paragraph" w:customStyle="1" w:styleId="ConsNormal">
    <w:name w:val="ConsNormal"/>
    <w:rsid w:val="00201BBC"/>
    <w:pPr>
      <w:ind w:firstLine="720"/>
    </w:pPr>
    <w:rPr>
      <w:rFonts w:ascii="Consultant" w:hAnsi="Consultant"/>
      <w:sz w:val="28"/>
      <w:szCs w:val="28"/>
    </w:rPr>
  </w:style>
  <w:style w:type="paragraph" w:styleId="a3">
    <w:name w:val="header"/>
    <w:basedOn w:val="a"/>
    <w:link w:val="a4"/>
    <w:rsid w:val="00201BB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locked/>
    <w:rsid w:val="00A346A6"/>
    <w:rPr>
      <w:rFonts w:cs="Times New Roman"/>
      <w:sz w:val="24"/>
      <w:szCs w:val="24"/>
    </w:rPr>
  </w:style>
  <w:style w:type="character" w:styleId="a5">
    <w:name w:val="page number"/>
    <w:rsid w:val="00201BBC"/>
    <w:rPr>
      <w:rFonts w:cs="Times New Roman"/>
    </w:rPr>
  </w:style>
  <w:style w:type="paragraph" w:customStyle="1" w:styleId="xl24">
    <w:name w:val="xl2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5">
    <w:name w:val="xl2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6">
    <w:name w:val="xl2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27">
    <w:name w:val="xl2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8">
    <w:name w:val="xl2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30">
    <w:name w:val="xl3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31">
    <w:name w:val="xl3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">
    <w:name w:val="xl3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">
    <w:name w:val="xl3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7">
    <w:name w:val="xl3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38">
    <w:name w:val="xl3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9">
    <w:name w:val="xl3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</w:rPr>
  </w:style>
  <w:style w:type="paragraph" w:customStyle="1" w:styleId="xl40">
    <w:name w:val="xl4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2">
    <w:name w:val="xl42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3">
    <w:name w:val="xl43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</w:rPr>
  </w:style>
  <w:style w:type="paragraph" w:customStyle="1" w:styleId="xl44">
    <w:name w:val="xl44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6">
    <w:name w:val="xl46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7">
    <w:name w:val="xl47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i/>
      <w:iCs/>
    </w:rPr>
  </w:style>
  <w:style w:type="paragraph" w:customStyle="1" w:styleId="xl48">
    <w:name w:val="xl48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49">
    <w:name w:val="xl49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</w:rPr>
  </w:style>
  <w:style w:type="paragraph" w:customStyle="1" w:styleId="xl50">
    <w:name w:val="xl50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b/>
      <w:bCs/>
      <w:i/>
      <w:iCs/>
    </w:rPr>
  </w:style>
  <w:style w:type="paragraph" w:customStyle="1" w:styleId="xl51">
    <w:name w:val="xl51"/>
    <w:basedOn w:val="a"/>
    <w:rsid w:val="00201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</w:rPr>
  </w:style>
  <w:style w:type="paragraph" w:styleId="a6">
    <w:name w:val="Body Text"/>
    <w:basedOn w:val="a"/>
    <w:link w:val="a7"/>
    <w:rsid w:val="00201BBC"/>
    <w:rPr>
      <w:noProof/>
      <w:sz w:val="24"/>
      <w:szCs w:val="24"/>
    </w:rPr>
  </w:style>
  <w:style w:type="character" w:customStyle="1" w:styleId="a7">
    <w:name w:val="Основной текст Знак"/>
    <w:link w:val="a6"/>
    <w:rsid w:val="00846312"/>
    <w:rPr>
      <w:noProof/>
      <w:sz w:val="24"/>
      <w:szCs w:val="24"/>
    </w:rPr>
  </w:style>
  <w:style w:type="paragraph" w:styleId="a8">
    <w:name w:val="footer"/>
    <w:basedOn w:val="a"/>
    <w:link w:val="a9"/>
    <w:rsid w:val="00201BBC"/>
    <w:pPr>
      <w:tabs>
        <w:tab w:val="center" w:pos="4677"/>
        <w:tab w:val="right" w:pos="9355"/>
      </w:tabs>
    </w:pPr>
    <w:rPr>
      <w:noProof/>
      <w:sz w:val="24"/>
      <w:szCs w:val="24"/>
    </w:rPr>
  </w:style>
  <w:style w:type="character" w:customStyle="1" w:styleId="a9">
    <w:name w:val="Нижний колонтитул Знак"/>
    <w:link w:val="a8"/>
    <w:rsid w:val="00846312"/>
    <w:rPr>
      <w:noProof/>
      <w:sz w:val="24"/>
      <w:szCs w:val="24"/>
    </w:rPr>
  </w:style>
  <w:style w:type="paragraph" w:styleId="21">
    <w:name w:val="Body Text 2"/>
    <w:basedOn w:val="a"/>
    <w:link w:val="22"/>
    <w:rsid w:val="00201BBC"/>
    <w:rPr>
      <w:noProof/>
      <w:sz w:val="24"/>
      <w:szCs w:val="24"/>
    </w:rPr>
  </w:style>
  <w:style w:type="character" w:customStyle="1" w:styleId="22">
    <w:name w:val="Основной текст 2 Знак"/>
    <w:link w:val="21"/>
    <w:rsid w:val="00846312"/>
    <w:rPr>
      <w:noProof/>
      <w:sz w:val="24"/>
      <w:szCs w:val="24"/>
    </w:rPr>
  </w:style>
  <w:style w:type="paragraph" w:styleId="31">
    <w:name w:val="Body Text 3"/>
    <w:basedOn w:val="a"/>
    <w:link w:val="32"/>
    <w:rsid w:val="00201BBC"/>
    <w:rPr>
      <w:noProof/>
      <w:sz w:val="16"/>
      <w:szCs w:val="16"/>
    </w:rPr>
  </w:style>
  <w:style w:type="character" w:customStyle="1" w:styleId="32">
    <w:name w:val="Основной текст 3 Знак"/>
    <w:link w:val="31"/>
    <w:rsid w:val="00846312"/>
    <w:rPr>
      <w:noProof/>
      <w:sz w:val="16"/>
      <w:szCs w:val="16"/>
    </w:rPr>
  </w:style>
  <w:style w:type="paragraph" w:customStyle="1" w:styleId="ConsPlusNonformat">
    <w:name w:val="ConsPlusNonformat"/>
    <w:rsid w:val="00201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C263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2636B"/>
    <w:pPr>
      <w:snapToGrid w:val="0"/>
    </w:pPr>
    <w:rPr>
      <w:rFonts w:ascii="Courier New" w:hAnsi="Courier New"/>
      <w:sz w:val="28"/>
      <w:szCs w:val="28"/>
    </w:rPr>
  </w:style>
  <w:style w:type="paragraph" w:styleId="HTML">
    <w:name w:val="HTML Preformatted"/>
    <w:basedOn w:val="a"/>
    <w:link w:val="HTML0"/>
    <w:rsid w:val="00C26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FD6F56"/>
    <w:rPr>
      <w:rFonts w:ascii="Courier New" w:hAnsi="Courier New"/>
      <w:lang w:val="ru-RU" w:eastAsia="ru-RU"/>
    </w:rPr>
  </w:style>
  <w:style w:type="paragraph" w:styleId="aa">
    <w:name w:val="Title"/>
    <w:basedOn w:val="a"/>
    <w:link w:val="ab"/>
    <w:qFormat/>
    <w:rsid w:val="00551979"/>
    <w:pPr>
      <w:jc w:val="center"/>
    </w:pPr>
    <w:rPr>
      <w:szCs w:val="20"/>
    </w:rPr>
  </w:style>
  <w:style w:type="character" w:customStyle="1" w:styleId="ab">
    <w:name w:val="Название Знак"/>
    <w:link w:val="aa"/>
    <w:locked/>
    <w:rsid w:val="00884015"/>
    <w:rPr>
      <w:sz w:val="28"/>
      <w:lang w:val="ru-RU" w:eastAsia="ru-RU"/>
    </w:rPr>
  </w:style>
  <w:style w:type="paragraph" w:styleId="ac">
    <w:name w:val="Balloon Text"/>
    <w:basedOn w:val="a"/>
    <w:link w:val="ad"/>
    <w:semiHidden/>
    <w:rsid w:val="00A94AA3"/>
    <w:rPr>
      <w:rFonts w:ascii="Tahoma" w:hAnsi="Tahoma"/>
      <w:noProof/>
      <w:sz w:val="16"/>
      <w:szCs w:val="20"/>
    </w:rPr>
  </w:style>
  <w:style w:type="character" w:customStyle="1" w:styleId="ad">
    <w:name w:val="Текст выноски Знак"/>
    <w:link w:val="ac"/>
    <w:semiHidden/>
    <w:locked/>
    <w:rsid w:val="00035165"/>
    <w:rPr>
      <w:rFonts w:ascii="Tahoma" w:hAnsi="Tahoma"/>
      <w:noProof/>
      <w:sz w:val="16"/>
      <w:lang w:val="ru-RU" w:eastAsia="ru-RU"/>
    </w:rPr>
  </w:style>
  <w:style w:type="paragraph" w:customStyle="1" w:styleId="ae">
    <w:name w:val="Îáû÷íûé"/>
    <w:rsid w:val="00FD6F56"/>
    <w:rPr>
      <w:sz w:val="28"/>
      <w:szCs w:val="28"/>
    </w:rPr>
  </w:style>
  <w:style w:type="character" w:styleId="af">
    <w:name w:val="Hyperlink"/>
    <w:uiPriority w:val="99"/>
    <w:rsid w:val="00FD6F56"/>
    <w:rPr>
      <w:color w:val="0000FF"/>
      <w:u w:val="single"/>
    </w:rPr>
  </w:style>
  <w:style w:type="paragraph" w:styleId="af0">
    <w:name w:val="List"/>
    <w:basedOn w:val="a"/>
    <w:rsid w:val="00884015"/>
    <w:pPr>
      <w:ind w:left="283" w:hanging="283"/>
    </w:pPr>
    <w:rPr>
      <w:sz w:val="20"/>
      <w:szCs w:val="20"/>
    </w:rPr>
  </w:style>
  <w:style w:type="character" w:styleId="af1">
    <w:name w:val="FollowedHyperlink"/>
    <w:uiPriority w:val="99"/>
    <w:unhideWhenUsed/>
    <w:rsid w:val="004A417F"/>
    <w:rPr>
      <w:color w:val="800080"/>
      <w:u w:val="single"/>
    </w:rPr>
  </w:style>
  <w:style w:type="paragraph" w:customStyle="1" w:styleId="xl92">
    <w:name w:val="xl92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DC66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DC66E9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C66E9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DC66E9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DC66E9"/>
    <w:pPr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840503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3">
    <w:name w:val="xl103"/>
    <w:basedOn w:val="a"/>
    <w:rsid w:val="00840503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D559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376;n=47127;fld=134;dst=10305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D4F2-1242-4CC5-9882-4C652DEBE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23488</Words>
  <Characters>133887</Characters>
  <Application>Microsoft Office Word</Application>
  <DocSecurity>0</DocSecurity>
  <Lines>1115</Lines>
  <Paragraphs>314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«Приложение 1</vt:lpstr>
      <vt:lpstr>«Приложение 1</vt:lpstr>
    </vt:vector>
  </TitlesOfParts>
  <Company>*</Company>
  <LinksUpToDate>false</LinksUpToDate>
  <CharactersWithSpaces>157061</CharactersWithSpaces>
  <SharedDoc>false</SharedDoc>
  <HLinks>
    <vt:vector size="12" baseType="variant">
      <vt:variant>
        <vt:i4>327705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«Приложение 1</dc:title>
  <dc:creator>1</dc:creator>
  <cp:lastModifiedBy>777</cp:lastModifiedBy>
  <cp:revision>4</cp:revision>
  <cp:lastPrinted>2022-09-07T10:38:00Z</cp:lastPrinted>
  <dcterms:created xsi:type="dcterms:W3CDTF">2022-12-22T12:01:00Z</dcterms:created>
  <dcterms:modified xsi:type="dcterms:W3CDTF">2022-12-22T13:01:00Z</dcterms:modified>
</cp:coreProperties>
</file>